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524A8" w14:textId="77777777" w:rsidR="00BD5A47" w:rsidRPr="007D6508" w:rsidRDefault="00BD5A47" w:rsidP="00BD5A47">
      <w:pPr>
        <w:spacing w:after="0" w:line="240" w:lineRule="auto"/>
        <w:jc w:val="both"/>
        <w:rPr>
          <w:rFonts w:ascii="Times New Roman" w:eastAsia="Times New Roman" w:hAnsi="Times New Roman" w:cs="Times New Roman"/>
          <w:b/>
          <w:bCs/>
          <w:sz w:val="24"/>
          <w:szCs w:val="24"/>
          <w:lang w:eastAsia="et-EE"/>
        </w:rPr>
      </w:pPr>
      <w:r w:rsidRPr="007D6508">
        <w:rPr>
          <w:rFonts w:ascii="Times New Roman" w:eastAsia="Times New Roman" w:hAnsi="Times New Roman" w:cs="Times New Roman"/>
          <w:b/>
          <w:bCs/>
          <w:sz w:val="24"/>
          <w:szCs w:val="24"/>
          <w:lang w:eastAsia="et-EE"/>
        </w:rPr>
        <w:t>Veeseaduse § 124 sätestab, et reovesi tuleb puhastada kohapeal, juhtida reoveepuhastisse või koguda kogumismahutisse ja vedada purgimissõlme.</w:t>
      </w:r>
    </w:p>
    <w:p w14:paraId="669C2296" w14:textId="77777777" w:rsidR="00BD5A47" w:rsidRPr="007D6508" w:rsidRDefault="00BD5A47" w:rsidP="00BD5A47">
      <w:pPr>
        <w:spacing w:after="0" w:line="240" w:lineRule="auto"/>
        <w:jc w:val="both"/>
        <w:rPr>
          <w:rFonts w:ascii="Times New Roman" w:eastAsia="Times New Roman" w:hAnsi="Times New Roman" w:cs="Times New Roman"/>
          <w:b/>
          <w:bCs/>
          <w:sz w:val="24"/>
          <w:szCs w:val="24"/>
          <w:lang w:eastAsia="et-EE"/>
        </w:rPr>
      </w:pPr>
    </w:p>
    <w:p w14:paraId="0EE7C15E" w14:textId="77777777" w:rsidR="00BD5A47" w:rsidRPr="007D6508" w:rsidRDefault="00BD5A47" w:rsidP="00BD5A47">
      <w:pPr>
        <w:spacing w:after="0" w:line="240" w:lineRule="auto"/>
        <w:jc w:val="both"/>
        <w:rPr>
          <w:rFonts w:ascii="Times New Roman" w:eastAsia="Times New Roman" w:hAnsi="Times New Roman" w:cs="Times New Roman"/>
          <w:b/>
          <w:bCs/>
          <w:sz w:val="24"/>
          <w:szCs w:val="24"/>
          <w:lang w:eastAsia="et-EE"/>
        </w:rPr>
      </w:pPr>
      <w:r w:rsidRPr="007D6508">
        <w:rPr>
          <w:rFonts w:ascii="Times New Roman" w:eastAsia="Times New Roman" w:hAnsi="Times New Roman" w:cs="Times New Roman"/>
          <w:b/>
          <w:bCs/>
          <w:sz w:val="24"/>
          <w:szCs w:val="24"/>
          <w:lang w:eastAsia="et-EE"/>
        </w:rPr>
        <w:t xml:space="preserve">Uue </w:t>
      </w:r>
      <w:bookmarkStart w:id="0" w:name="_Hlk85625746"/>
      <w:r w:rsidRPr="007D6508">
        <w:rPr>
          <w:rFonts w:ascii="Times New Roman" w:eastAsia="Times New Roman" w:hAnsi="Times New Roman" w:cs="Times New Roman"/>
          <w:b/>
          <w:bCs/>
          <w:sz w:val="24"/>
          <w:szCs w:val="24"/>
          <w:lang w:eastAsia="et-EE"/>
        </w:rPr>
        <w:t>veeseadusandlusega kaasatakse eramajapidamiste reoveepuhastamis- ja  kogumissüsteemide nõuete täitmise järelevalvesse kohalik omavalitsus. Seadusest tulenevalt on kohalikul omavalitsusel õigus teha ka reovee kohtkäitluse ehitiste tehnilist kontrolli (omapuhastid, kogumismahutid jne).</w:t>
      </w:r>
      <w:bookmarkEnd w:id="0"/>
    </w:p>
    <w:p w14:paraId="11E28CED" w14:textId="77777777" w:rsidR="00BD5A47" w:rsidRPr="007D6508" w:rsidRDefault="00BD5A47" w:rsidP="005F7F7E">
      <w:pPr>
        <w:spacing w:after="0" w:line="240" w:lineRule="auto"/>
        <w:jc w:val="both"/>
        <w:rPr>
          <w:rFonts w:ascii="Times New Roman" w:eastAsia="Times New Roman" w:hAnsi="Times New Roman" w:cs="Times New Roman"/>
          <w:sz w:val="24"/>
          <w:szCs w:val="24"/>
          <w:lang w:eastAsia="et-EE"/>
        </w:rPr>
      </w:pPr>
    </w:p>
    <w:p w14:paraId="7536913D" w14:textId="34C8AEB1" w:rsidR="005F7F7E" w:rsidRPr="007D6508" w:rsidRDefault="005F7F7E" w:rsidP="005F7F7E">
      <w:pPr>
        <w:spacing w:after="0" w:line="240" w:lineRule="auto"/>
        <w:jc w:val="both"/>
        <w:rPr>
          <w:rFonts w:ascii="Times New Roman" w:eastAsia="Times New Roman" w:hAnsi="Times New Roman" w:cs="Times New Roman"/>
          <w:sz w:val="24"/>
          <w:szCs w:val="24"/>
          <w:lang w:eastAsia="et-EE"/>
        </w:rPr>
      </w:pPr>
      <w:r w:rsidRPr="007D6508">
        <w:rPr>
          <w:rFonts w:ascii="Times New Roman" w:eastAsia="Times New Roman" w:hAnsi="Times New Roman" w:cs="Times New Roman"/>
          <w:sz w:val="24"/>
          <w:szCs w:val="24"/>
          <w:lang w:eastAsia="et-EE"/>
        </w:rPr>
        <w:t>Reovee puhastamine oma krundi pinnases on üks levinumaid puhastus viise. Pinnases toimuvad füüsikalised, keemilised ja biokeemilised protsessid. Mikroorganismid kinnituvad pinnaseosakestele ning selle tulemusel moodustub biokile, kus lagundatakse orgaaniline aine. Biokile efektiivse toime tagab pinnaspuhasti ühtlane koormamine reoveega. Heitvee pinnasesse juhtimiseks tuleb taotleda luba kohalikust omavalitsusest. Ennekõike peab pinnaspuhasti rajamisel arvestama pinnase omadustega, põhjavee taseme kõrgusega ja kaitstusega. Pinnase liigist sõltub selle veejuhtivus. Pinnase veevastuvõtuvõimet kontrollitakse immutuskatsega. Tähelepanu tuleb pöörata ka põhjavee kaitstusele, et vältida reostusainete sattumist põhjavette.</w:t>
      </w:r>
    </w:p>
    <w:p w14:paraId="347213C7" w14:textId="77777777" w:rsidR="00B96CDD" w:rsidRPr="007D6508" w:rsidRDefault="00B96CDD" w:rsidP="005F7F7E">
      <w:pPr>
        <w:spacing w:after="0" w:line="240" w:lineRule="auto"/>
        <w:jc w:val="both"/>
        <w:rPr>
          <w:rFonts w:ascii="Times New Roman" w:eastAsia="Times New Roman" w:hAnsi="Times New Roman" w:cs="Times New Roman"/>
          <w:sz w:val="24"/>
          <w:szCs w:val="24"/>
          <w:lang w:eastAsia="et-EE"/>
        </w:rPr>
      </w:pPr>
    </w:p>
    <w:p w14:paraId="496EC8D2" w14:textId="77777777" w:rsidR="005F7F7E" w:rsidRPr="007D6508" w:rsidRDefault="005F7F7E" w:rsidP="005F7F7E">
      <w:pPr>
        <w:spacing w:after="0" w:line="240" w:lineRule="auto"/>
        <w:jc w:val="both"/>
        <w:rPr>
          <w:rFonts w:ascii="Times New Roman" w:eastAsia="Times New Roman" w:hAnsi="Times New Roman" w:cs="Times New Roman"/>
          <w:sz w:val="24"/>
          <w:szCs w:val="24"/>
          <w:lang w:eastAsia="et-EE"/>
        </w:rPr>
      </w:pPr>
      <w:r w:rsidRPr="007D6508">
        <w:rPr>
          <w:rFonts w:ascii="Times New Roman" w:eastAsia="Times New Roman" w:hAnsi="Times New Roman" w:cs="Times New Roman"/>
          <w:noProof/>
          <w:sz w:val="24"/>
          <w:szCs w:val="24"/>
          <w:lang w:eastAsia="et-EE"/>
        </w:rPr>
        <w:drawing>
          <wp:inline distT="0" distB="0" distL="0" distR="0" wp14:anchorId="3C3ABBA0" wp14:editId="343CCBF5">
            <wp:extent cx="5760720" cy="3549015"/>
            <wp:effectExtent l="0" t="0" r="0" b="0"/>
            <wp:docPr id="7" name="Pilt 7" descr="Профессиональный монтаж септика - Современные строительные материа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фессиональный монтаж септика - Современные строительные материалы"/>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549015"/>
                    </a:xfrm>
                    <a:prstGeom prst="rect">
                      <a:avLst/>
                    </a:prstGeom>
                    <a:noFill/>
                    <a:ln>
                      <a:noFill/>
                    </a:ln>
                  </pic:spPr>
                </pic:pic>
              </a:graphicData>
            </a:graphic>
          </wp:inline>
        </w:drawing>
      </w:r>
    </w:p>
    <w:p w14:paraId="3A1AFD47" w14:textId="77777777" w:rsidR="005F7F7E" w:rsidRPr="007D6508" w:rsidRDefault="005F7F7E" w:rsidP="005F7F7E">
      <w:pPr>
        <w:spacing w:after="0" w:line="240" w:lineRule="auto"/>
        <w:jc w:val="both"/>
        <w:rPr>
          <w:rFonts w:ascii="Times New Roman" w:eastAsia="Times New Roman" w:hAnsi="Times New Roman" w:cs="Times New Roman"/>
          <w:sz w:val="24"/>
          <w:szCs w:val="24"/>
          <w:lang w:eastAsia="et-EE"/>
        </w:rPr>
      </w:pPr>
    </w:p>
    <w:p w14:paraId="6275C83A" w14:textId="77777777" w:rsidR="00B96CDD" w:rsidRPr="007D6508" w:rsidRDefault="00B96CDD" w:rsidP="005F7F7E">
      <w:pPr>
        <w:spacing w:after="0" w:line="240" w:lineRule="auto"/>
        <w:jc w:val="both"/>
        <w:rPr>
          <w:rFonts w:ascii="Times New Roman" w:eastAsia="Times New Roman" w:hAnsi="Times New Roman" w:cs="Times New Roman"/>
          <w:b/>
          <w:bCs/>
          <w:sz w:val="24"/>
          <w:szCs w:val="24"/>
          <w:lang w:eastAsia="et-EE"/>
        </w:rPr>
      </w:pPr>
    </w:p>
    <w:p w14:paraId="67C9F59C" w14:textId="77777777" w:rsidR="005F7F7E" w:rsidRPr="007D6508" w:rsidRDefault="005F7F7E" w:rsidP="005F7F7E">
      <w:pPr>
        <w:spacing w:after="0" w:line="240" w:lineRule="auto"/>
        <w:jc w:val="both"/>
        <w:rPr>
          <w:rFonts w:ascii="Times New Roman" w:eastAsia="Times New Roman" w:hAnsi="Times New Roman" w:cs="Times New Roman"/>
          <w:sz w:val="24"/>
          <w:szCs w:val="24"/>
          <w:lang w:eastAsia="et-EE"/>
        </w:rPr>
      </w:pPr>
      <w:r w:rsidRPr="007D6508">
        <w:rPr>
          <w:rFonts w:ascii="Times New Roman" w:eastAsia="Times New Roman" w:hAnsi="Times New Roman" w:cs="Times New Roman"/>
          <w:sz w:val="24"/>
          <w:szCs w:val="24"/>
          <w:lang w:eastAsia="et-EE"/>
        </w:rPr>
        <w:t>Alates 2007 aastast on riik hajaasustuse programmi suunanud rohkem kui 39 miljonit eurot, et hajaasustus piirkondade veevärkide- ja kanalisatsioonisüsteeme kaasajastada. Eelnimetatud toetuste abil on oma elukvaliteeti saanud parandada umbes 20 000 elanikku. Kahjuks ei ole eelnimetatud toetusprogrammi alusel, võimalik toetada kõiki soovijaid ja projekte.</w:t>
      </w:r>
    </w:p>
    <w:p w14:paraId="1B55B92C" w14:textId="77777777" w:rsidR="007D6508" w:rsidRPr="007D6508" w:rsidRDefault="007D6508" w:rsidP="005F7F7E">
      <w:pPr>
        <w:spacing w:after="0" w:line="240" w:lineRule="auto"/>
        <w:jc w:val="both"/>
        <w:rPr>
          <w:rFonts w:ascii="Times New Roman" w:eastAsia="Times New Roman" w:hAnsi="Times New Roman" w:cs="Times New Roman"/>
          <w:sz w:val="24"/>
          <w:szCs w:val="24"/>
          <w:lang w:eastAsia="et-EE"/>
        </w:rPr>
      </w:pPr>
    </w:p>
    <w:p w14:paraId="49E0482C" w14:textId="6B33ACD8" w:rsidR="005F7F7E" w:rsidRPr="007D6508" w:rsidRDefault="005F7F7E" w:rsidP="005F7F7E">
      <w:pPr>
        <w:spacing w:after="0" w:line="240" w:lineRule="auto"/>
        <w:jc w:val="both"/>
        <w:rPr>
          <w:rFonts w:ascii="Times New Roman" w:eastAsia="Times New Roman" w:hAnsi="Times New Roman" w:cs="Times New Roman"/>
          <w:sz w:val="24"/>
          <w:szCs w:val="24"/>
          <w:lang w:eastAsia="et-EE"/>
        </w:rPr>
      </w:pPr>
      <w:r w:rsidRPr="007D6508">
        <w:rPr>
          <w:rFonts w:ascii="Times New Roman" w:eastAsia="Times New Roman" w:hAnsi="Times New Roman" w:cs="Times New Roman"/>
          <w:sz w:val="24"/>
          <w:szCs w:val="24"/>
          <w:lang w:eastAsia="et-EE"/>
        </w:rPr>
        <w:t>Toetuste tõhusamaks kasutamiseks viidi läbi</w:t>
      </w:r>
      <w:r w:rsidR="00B96CDD" w:rsidRPr="007D6508">
        <w:rPr>
          <w:rFonts w:ascii="Times New Roman" w:eastAsia="Times New Roman" w:hAnsi="Times New Roman" w:cs="Times New Roman"/>
          <w:sz w:val="24"/>
          <w:szCs w:val="24"/>
          <w:lang w:eastAsia="et-EE"/>
        </w:rPr>
        <w:t xml:space="preserve"> </w:t>
      </w:r>
      <w:r w:rsidRPr="007D6508">
        <w:rPr>
          <w:rFonts w:ascii="Times New Roman" w:eastAsia="Times New Roman" w:hAnsi="Times New Roman" w:cs="Times New Roman"/>
          <w:sz w:val="24"/>
          <w:szCs w:val="24"/>
          <w:lang w:eastAsia="et-EE"/>
        </w:rPr>
        <w:t>tervet Eestit haarav uuring (</w:t>
      </w:r>
      <w:r w:rsidRPr="007D6508">
        <w:rPr>
          <w:rFonts w:ascii="Times New Roman" w:eastAsia="Times New Roman" w:hAnsi="Times New Roman" w:cs="Times New Roman"/>
          <w:color w:val="4472C4" w:themeColor="accent1"/>
          <w:sz w:val="24"/>
          <w:szCs w:val="24"/>
          <w:lang w:eastAsia="et-E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https://keskkonnaamet.ee/media/2717/download</w:t>
      </w:r>
      <w:r w:rsidRPr="007D6508">
        <w:rPr>
          <w:rFonts w:ascii="Times New Roman" w:eastAsia="Times New Roman" w:hAnsi="Times New Roman" w:cs="Times New Roman"/>
          <w:sz w:val="24"/>
          <w:szCs w:val="24"/>
          <w:lang w:eastAsia="et-EE"/>
        </w:rPr>
        <w:t>) puur- ja salvkaevudest võetava joogivee kvaliteedi ja – süsteemide kohta. Uuringu raames tehti muuhulgas järeldusi hajukoormuse (sh</w:t>
      </w:r>
      <w:r w:rsidR="00522F99">
        <w:rPr>
          <w:rFonts w:ascii="Times New Roman" w:eastAsia="Times New Roman" w:hAnsi="Times New Roman" w:cs="Times New Roman"/>
          <w:sz w:val="24"/>
          <w:szCs w:val="24"/>
          <w:lang w:eastAsia="et-EE"/>
        </w:rPr>
        <w:t> </w:t>
      </w:r>
      <w:bookmarkStart w:id="1" w:name="_GoBack"/>
      <w:bookmarkEnd w:id="1"/>
      <w:r w:rsidRPr="007D6508">
        <w:rPr>
          <w:rFonts w:ascii="Times New Roman" w:eastAsia="Times New Roman" w:hAnsi="Times New Roman" w:cs="Times New Roman"/>
          <w:sz w:val="24"/>
          <w:szCs w:val="24"/>
          <w:lang w:eastAsia="et-EE"/>
        </w:rPr>
        <w:t>pestitsiidid) mõjust hajaasustuse joogivee kvaliteedile. Uuringu tulemusena koostati juhendmaterjal ühisveevärgiga katmata alade elanike jaoks, et saavutada kaevude ja joogivee vastavus terviseohutuse tagamiseks.</w:t>
      </w:r>
    </w:p>
    <w:p w14:paraId="3C3DAC68" w14:textId="77777777" w:rsidR="005F7F7E" w:rsidRPr="007D6508" w:rsidRDefault="005F7F7E" w:rsidP="005F7F7E">
      <w:pPr>
        <w:spacing w:after="0" w:line="240" w:lineRule="auto"/>
        <w:jc w:val="both"/>
        <w:rPr>
          <w:rFonts w:ascii="Times New Roman" w:eastAsia="Times New Roman" w:hAnsi="Times New Roman" w:cs="Times New Roman"/>
          <w:sz w:val="24"/>
          <w:szCs w:val="24"/>
          <w:lang w:eastAsia="et-EE"/>
        </w:rPr>
      </w:pPr>
      <w:r w:rsidRPr="007D6508">
        <w:rPr>
          <w:rFonts w:ascii="Times New Roman" w:eastAsia="Times New Roman" w:hAnsi="Times New Roman" w:cs="Times New Roman"/>
          <w:sz w:val="24"/>
          <w:szCs w:val="24"/>
          <w:lang w:eastAsia="et-EE"/>
        </w:rPr>
        <w:lastRenderedPageBreak/>
        <w:t xml:space="preserve">Enim terviseprobleeme inimestel tekitavad </w:t>
      </w:r>
      <w:proofErr w:type="spellStart"/>
      <w:r w:rsidRPr="007D6508">
        <w:rPr>
          <w:rFonts w:ascii="Times New Roman" w:eastAsia="Times New Roman" w:hAnsi="Times New Roman" w:cs="Times New Roman"/>
          <w:sz w:val="24"/>
          <w:szCs w:val="24"/>
          <w:lang w:eastAsia="et-EE"/>
        </w:rPr>
        <w:t>coli</w:t>
      </w:r>
      <w:proofErr w:type="spellEnd"/>
      <w:r w:rsidRPr="007D6508">
        <w:rPr>
          <w:rFonts w:ascii="Times New Roman" w:eastAsia="Times New Roman" w:hAnsi="Times New Roman" w:cs="Times New Roman"/>
          <w:sz w:val="24"/>
          <w:szCs w:val="24"/>
          <w:lang w:eastAsia="et-EE"/>
        </w:rPr>
        <w:t xml:space="preserve">-laadsed bakterid, mis esinevad inimeste ja soojavereliste loomade väljaheidetes kui ka väliskeskkonnas (toiteainerikas vesi, reovesi, pinnas, lagunev taimne materjal). </w:t>
      </w:r>
      <w:proofErr w:type="spellStart"/>
      <w:r w:rsidRPr="007D6508">
        <w:rPr>
          <w:rFonts w:ascii="Times New Roman" w:eastAsia="Times New Roman" w:hAnsi="Times New Roman" w:cs="Times New Roman"/>
          <w:sz w:val="24"/>
          <w:szCs w:val="24"/>
          <w:lang w:eastAsia="et-EE"/>
        </w:rPr>
        <w:t>Coli</w:t>
      </w:r>
      <w:proofErr w:type="spellEnd"/>
      <w:r w:rsidRPr="007D6508">
        <w:rPr>
          <w:rFonts w:ascii="Times New Roman" w:eastAsia="Times New Roman" w:hAnsi="Times New Roman" w:cs="Times New Roman"/>
          <w:sz w:val="24"/>
          <w:szCs w:val="24"/>
          <w:lang w:eastAsia="et-EE"/>
        </w:rPr>
        <w:t xml:space="preserve">-laadsete bakterite leidumine vees ei viita alati fekaalsele reostusele. Samuti ei põhjusta </w:t>
      </w:r>
      <w:proofErr w:type="spellStart"/>
      <w:r w:rsidRPr="007D6508">
        <w:rPr>
          <w:rFonts w:ascii="Times New Roman" w:eastAsia="Times New Roman" w:hAnsi="Times New Roman" w:cs="Times New Roman"/>
          <w:sz w:val="24"/>
          <w:szCs w:val="24"/>
          <w:lang w:eastAsia="et-EE"/>
        </w:rPr>
        <w:t>coli</w:t>
      </w:r>
      <w:proofErr w:type="spellEnd"/>
      <w:r w:rsidRPr="007D6508">
        <w:rPr>
          <w:rFonts w:ascii="Times New Roman" w:eastAsia="Times New Roman" w:hAnsi="Times New Roman" w:cs="Times New Roman"/>
          <w:sz w:val="24"/>
          <w:szCs w:val="24"/>
          <w:lang w:eastAsia="et-EE"/>
        </w:rPr>
        <w:t>-laadsed bakterid inimese üldist haigestumist, kuid see viitab, et veesüsteemis võivad olla haigust tekitavad bakterid (patogeenid).</w:t>
      </w:r>
    </w:p>
    <w:p w14:paraId="42AD8661" w14:textId="77777777" w:rsidR="007D6508" w:rsidRPr="007D6508" w:rsidRDefault="007D6508" w:rsidP="005F7F7E">
      <w:pPr>
        <w:spacing w:after="0" w:line="240" w:lineRule="auto"/>
        <w:jc w:val="both"/>
        <w:rPr>
          <w:rFonts w:ascii="Times New Roman" w:eastAsia="Times New Roman" w:hAnsi="Times New Roman" w:cs="Times New Roman"/>
          <w:sz w:val="24"/>
          <w:szCs w:val="24"/>
          <w:lang w:eastAsia="et-EE"/>
        </w:rPr>
      </w:pPr>
    </w:p>
    <w:p w14:paraId="250BE541" w14:textId="77777777" w:rsidR="005F7F7E" w:rsidRPr="007D6508" w:rsidRDefault="005F7F7E" w:rsidP="005F7F7E">
      <w:pPr>
        <w:spacing w:after="0" w:line="240" w:lineRule="auto"/>
        <w:jc w:val="both"/>
        <w:rPr>
          <w:rFonts w:ascii="Times New Roman" w:eastAsia="Times New Roman" w:hAnsi="Times New Roman" w:cs="Times New Roman"/>
          <w:sz w:val="24"/>
          <w:szCs w:val="24"/>
          <w:lang w:eastAsia="et-EE"/>
        </w:rPr>
      </w:pPr>
      <w:r w:rsidRPr="007D6508">
        <w:rPr>
          <w:rFonts w:ascii="Times New Roman" w:eastAsia="Times New Roman" w:hAnsi="Times New Roman" w:cs="Times New Roman"/>
          <w:sz w:val="24"/>
          <w:szCs w:val="24"/>
          <w:lang w:eastAsia="et-EE"/>
        </w:rPr>
        <w:t>Eelnimetatud uuringu tulemusena selgus, et 62% kontrollitud salvkaevudest ei vastanud täna kehtivatele joogivee kvaliteedi nõuetele. Puurkaevude osas oli näitaja 34%.</w:t>
      </w:r>
    </w:p>
    <w:p w14:paraId="16091653" w14:textId="77777777" w:rsidR="007D6508" w:rsidRPr="007D6508" w:rsidRDefault="007D6508" w:rsidP="005F7F7E">
      <w:pPr>
        <w:spacing w:after="0" w:line="240" w:lineRule="auto"/>
        <w:jc w:val="both"/>
        <w:rPr>
          <w:rFonts w:ascii="Times New Roman" w:eastAsia="Times New Roman" w:hAnsi="Times New Roman" w:cs="Times New Roman"/>
          <w:sz w:val="24"/>
          <w:szCs w:val="24"/>
          <w:lang w:eastAsia="et-EE"/>
        </w:rPr>
      </w:pPr>
    </w:p>
    <w:p w14:paraId="5466AF6D" w14:textId="77777777" w:rsidR="005F7F7E" w:rsidRPr="007D6508" w:rsidRDefault="005F7F7E" w:rsidP="005F7F7E">
      <w:pPr>
        <w:spacing w:after="0" w:line="240" w:lineRule="auto"/>
        <w:jc w:val="both"/>
        <w:rPr>
          <w:rFonts w:ascii="Times New Roman" w:eastAsia="Times New Roman" w:hAnsi="Times New Roman" w:cs="Times New Roman"/>
          <w:sz w:val="24"/>
          <w:szCs w:val="24"/>
          <w:lang w:eastAsia="et-EE"/>
        </w:rPr>
      </w:pPr>
      <w:r w:rsidRPr="007D6508">
        <w:rPr>
          <w:rFonts w:ascii="Times New Roman" w:eastAsia="Times New Roman" w:hAnsi="Times New Roman" w:cs="Times New Roman"/>
          <w:sz w:val="24"/>
          <w:szCs w:val="24"/>
          <w:lang w:eastAsia="et-EE"/>
        </w:rPr>
        <w:t xml:space="preserve">Teiseks enamlevinud tervise probleemiks on soolestiku </w:t>
      </w:r>
      <w:proofErr w:type="spellStart"/>
      <w:r w:rsidRPr="007D6508">
        <w:rPr>
          <w:rFonts w:ascii="Times New Roman" w:eastAsia="Times New Roman" w:hAnsi="Times New Roman" w:cs="Times New Roman"/>
          <w:sz w:val="24"/>
          <w:szCs w:val="24"/>
          <w:lang w:eastAsia="et-EE"/>
        </w:rPr>
        <w:t>enterokokid</w:t>
      </w:r>
      <w:proofErr w:type="spellEnd"/>
      <w:r w:rsidRPr="007D6508">
        <w:rPr>
          <w:rFonts w:ascii="Times New Roman" w:eastAsia="Times New Roman" w:hAnsi="Times New Roman" w:cs="Times New Roman"/>
          <w:sz w:val="24"/>
          <w:szCs w:val="24"/>
          <w:lang w:eastAsia="et-EE"/>
        </w:rPr>
        <w:t xml:space="preserve">, mis elutsevad inimese ja soojavereliste loomade väljaheidetes. </w:t>
      </w:r>
      <w:proofErr w:type="spellStart"/>
      <w:r w:rsidRPr="007D6508">
        <w:rPr>
          <w:rFonts w:ascii="Times New Roman" w:eastAsia="Times New Roman" w:hAnsi="Times New Roman" w:cs="Times New Roman"/>
          <w:sz w:val="24"/>
          <w:szCs w:val="24"/>
          <w:lang w:eastAsia="et-EE"/>
        </w:rPr>
        <w:t>Enterokokid</w:t>
      </w:r>
      <w:proofErr w:type="spellEnd"/>
      <w:r w:rsidRPr="007D6508">
        <w:rPr>
          <w:rFonts w:ascii="Times New Roman" w:eastAsia="Times New Roman" w:hAnsi="Times New Roman" w:cs="Times New Roman"/>
          <w:sz w:val="24"/>
          <w:szCs w:val="24"/>
          <w:lang w:eastAsia="et-EE"/>
        </w:rPr>
        <w:t xml:space="preserve"> taluvad hästi kuiva, kuuma, külma ja suurt soolakontsentratsiooni, mille tõttu säilivad need väliskeskkonnas kauem kui näiteks </w:t>
      </w:r>
      <w:proofErr w:type="spellStart"/>
      <w:r w:rsidRPr="007D6508">
        <w:rPr>
          <w:rFonts w:ascii="Times New Roman" w:eastAsia="Times New Roman" w:hAnsi="Times New Roman" w:cs="Times New Roman"/>
          <w:sz w:val="24"/>
          <w:szCs w:val="24"/>
          <w:lang w:eastAsia="et-EE"/>
        </w:rPr>
        <w:t>E.coli</w:t>
      </w:r>
      <w:proofErr w:type="spellEnd"/>
      <w:r w:rsidRPr="007D6508">
        <w:rPr>
          <w:rFonts w:ascii="Times New Roman" w:eastAsia="Times New Roman" w:hAnsi="Times New Roman" w:cs="Times New Roman"/>
          <w:sz w:val="24"/>
          <w:szCs w:val="24"/>
          <w:lang w:eastAsia="et-EE"/>
        </w:rPr>
        <w:t>.</w:t>
      </w:r>
    </w:p>
    <w:p w14:paraId="75AA34E2" w14:textId="77777777" w:rsidR="007D6508" w:rsidRPr="007D6508" w:rsidRDefault="007D6508" w:rsidP="005F7F7E">
      <w:pPr>
        <w:spacing w:after="0" w:line="240" w:lineRule="auto"/>
        <w:jc w:val="both"/>
        <w:rPr>
          <w:rFonts w:ascii="Times New Roman" w:eastAsia="Times New Roman" w:hAnsi="Times New Roman" w:cs="Times New Roman"/>
          <w:sz w:val="24"/>
          <w:szCs w:val="24"/>
          <w:lang w:eastAsia="et-EE"/>
        </w:rPr>
      </w:pPr>
    </w:p>
    <w:p w14:paraId="0264C703" w14:textId="77777777" w:rsidR="005F7F7E" w:rsidRPr="007D6508" w:rsidRDefault="005F7F7E" w:rsidP="005F7F7E">
      <w:pPr>
        <w:spacing w:after="0" w:line="240" w:lineRule="auto"/>
        <w:jc w:val="both"/>
        <w:rPr>
          <w:rFonts w:ascii="Times New Roman" w:eastAsia="Times New Roman" w:hAnsi="Times New Roman" w:cs="Times New Roman"/>
          <w:sz w:val="24"/>
          <w:szCs w:val="24"/>
          <w:lang w:eastAsia="et-EE"/>
        </w:rPr>
      </w:pPr>
      <w:r w:rsidRPr="007D6508">
        <w:rPr>
          <w:rFonts w:ascii="Times New Roman" w:eastAsia="Times New Roman" w:hAnsi="Times New Roman" w:cs="Times New Roman"/>
          <w:sz w:val="24"/>
          <w:szCs w:val="24"/>
          <w:lang w:eastAsia="et-EE"/>
        </w:rPr>
        <w:t xml:space="preserve">Eelnimetatud uuringu andmetel tuvastati, et 30% uuringus osalenud salvkaevudes leiti ja 13 % puurkaevudes leiti </w:t>
      </w:r>
      <w:proofErr w:type="spellStart"/>
      <w:r w:rsidRPr="007D6508">
        <w:rPr>
          <w:rFonts w:ascii="Times New Roman" w:eastAsia="Times New Roman" w:hAnsi="Times New Roman" w:cs="Times New Roman"/>
          <w:sz w:val="24"/>
          <w:szCs w:val="24"/>
          <w:lang w:eastAsia="et-EE"/>
        </w:rPr>
        <w:t>enterokokke</w:t>
      </w:r>
      <w:proofErr w:type="spellEnd"/>
      <w:r w:rsidRPr="007D6508">
        <w:rPr>
          <w:rFonts w:ascii="Times New Roman" w:eastAsia="Times New Roman" w:hAnsi="Times New Roman" w:cs="Times New Roman"/>
          <w:sz w:val="24"/>
          <w:szCs w:val="24"/>
          <w:lang w:eastAsia="et-EE"/>
        </w:rPr>
        <w:t>.</w:t>
      </w:r>
    </w:p>
    <w:p w14:paraId="6F336C78" w14:textId="77777777" w:rsidR="005F7F7E" w:rsidRPr="007D6508" w:rsidRDefault="005F7F7E" w:rsidP="005F7F7E">
      <w:pPr>
        <w:spacing w:after="0" w:line="240" w:lineRule="auto"/>
        <w:jc w:val="both"/>
        <w:rPr>
          <w:rFonts w:ascii="Times New Roman" w:eastAsia="Times New Roman" w:hAnsi="Times New Roman" w:cs="Times New Roman"/>
          <w:sz w:val="24"/>
          <w:szCs w:val="24"/>
          <w:lang w:eastAsia="et-EE"/>
        </w:rPr>
      </w:pPr>
    </w:p>
    <w:p w14:paraId="22D52225" w14:textId="77777777" w:rsidR="005F7F7E" w:rsidRPr="007D6508" w:rsidRDefault="005F7F7E" w:rsidP="005F7F7E">
      <w:pPr>
        <w:spacing w:after="0" w:line="240" w:lineRule="auto"/>
        <w:jc w:val="both"/>
        <w:rPr>
          <w:rFonts w:ascii="Times New Roman" w:eastAsia="Times New Roman" w:hAnsi="Times New Roman" w:cs="Times New Roman"/>
          <w:sz w:val="24"/>
          <w:szCs w:val="24"/>
          <w:lang w:eastAsia="et-EE"/>
        </w:rPr>
      </w:pPr>
      <w:r w:rsidRPr="007D6508">
        <w:rPr>
          <w:rFonts w:ascii="Times New Roman" w:eastAsia="Times New Roman" w:hAnsi="Times New Roman" w:cs="Times New Roman"/>
          <w:noProof/>
          <w:sz w:val="24"/>
          <w:szCs w:val="24"/>
          <w:lang w:eastAsia="et-EE"/>
        </w:rPr>
        <w:drawing>
          <wp:inline distT="0" distB="0" distL="0" distR="0" wp14:anchorId="31986614" wp14:editId="3E90E54F">
            <wp:extent cx="5760720" cy="3290570"/>
            <wp:effectExtent l="0" t="0" r="0" b="5080"/>
            <wp:docPr id="8" name="Pilt 8" descr="Lugeja maal elamisest: nooruse lollus tõid mind kunagi siia, nüüd lapingi  surmani vana talumaja, sest minna pole kuhugi - Del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geja maal elamisest: nooruse lollus tõid mind kunagi siia, nüüd lapingi  surmani vana talumaja, sest minna pole kuhugi - Delf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290570"/>
                    </a:xfrm>
                    <a:prstGeom prst="rect">
                      <a:avLst/>
                    </a:prstGeom>
                    <a:noFill/>
                    <a:ln>
                      <a:noFill/>
                    </a:ln>
                  </pic:spPr>
                </pic:pic>
              </a:graphicData>
            </a:graphic>
          </wp:inline>
        </w:drawing>
      </w:r>
    </w:p>
    <w:p w14:paraId="14CE672F" w14:textId="77777777" w:rsidR="0050113C" w:rsidRPr="007D6508" w:rsidRDefault="0050113C" w:rsidP="005F7F7E">
      <w:pPr>
        <w:spacing w:after="0" w:line="240" w:lineRule="auto"/>
        <w:jc w:val="both"/>
        <w:rPr>
          <w:rFonts w:ascii="Times New Roman" w:eastAsia="Times New Roman" w:hAnsi="Times New Roman" w:cs="Times New Roman"/>
          <w:b/>
          <w:bCs/>
          <w:sz w:val="24"/>
          <w:szCs w:val="24"/>
          <w:lang w:eastAsia="et-EE"/>
        </w:rPr>
      </w:pPr>
    </w:p>
    <w:p w14:paraId="658BBB3B" w14:textId="317FF45D" w:rsidR="005F7F7E" w:rsidRPr="007D6508" w:rsidRDefault="005F7F7E" w:rsidP="005F7F7E">
      <w:pPr>
        <w:spacing w:after="0" w:line="240" w:lineRule="auto"/>
        <w:jc w:val="both"/>
        <w:rPr>
          <w:rFonts w:ascii="Times New Roman" w:eastAsia="Times New Roman" w:hAnsi="Times New Roman" w:cs="Times New Roman"/>
          <w:b/>
          <w:bCs/>
          <w:sz w:val="24"/>
          <w:szCs w:val="24"/>
          <w:lang w:eastAsia="et-EE"/>
        </w:rPr>
      </w:pPr>
      <w:r w:rsidRPr="007D6508">
        <w:rPr>
          <w:rFonts w:ascii="Times New Roman" w:eastAsia="Times New Roman" w:hAnsi="Times New Roman" w:cs="Times New Roman"/>
          <w:b/>
          <w:bCs/>
          <w:sz w:val="24"/>
          <w:szCs w:val="24"/>
          <w:lang w:eastAsia="et-EE"/>
        </w:rPr>
        <w:t>Seda, kust reostus salv- ja puurkaevudesse sattus, ei õnnestunud uuringus välja selgitada, kuid põhjendatud kahtlus on, et selles on süüdi ka kodudes tekkiva reovee vale käitlemine (omapuhasti puudumine või selle halb seisukord, septiku sete pumbatakse „nurga taha“), aga ka loomapidamine (virts imbub maasse kaevu lähedal).</w:t>
      </w:r>
    </w:p>
    <w:p w14:paraId="3C9AC5D0" w14:textId="77777777" w:rsidR="005F7F7E" w:rsidRPr="007D6508" w:rsidRDefault="005F7F7E" w:rsidP="005F7F7E">
      <w:pPr>
        <w:spacing w:after="0" w:line="240" w:lineRule="auto"/>
        <w:jc w:val="both"/>
        <w:rPr>
          <w:rFonts w:ascii="Times New Roman" w:eastAsia="Times New Roman" w:hAnsi="Times New Roman" w:cs="Times New Roman"/>
          <w:b/>
          <w:bCs/>
          <w:sz w:val="24"/>
          <w:szCs w:val="24"/>
          <w:lang w:eastAsia="et-EE"/>
        </w:rPr>
      </w:pPr>
    </w:p>
    <w:p w14:paraId="18A38E50" w14:textId="77777777" w:rsidR="005F7F7E" w:rsidRPr="007D6508" w:rsidRDefault="005F7F7E" w:rsidP="005F7F7E">
      <w:pPr>
        <w:spacing w:after="0" w:line="240" w:lineRule="auto"/>
        <w:jc w:val="both"/>
        <w:rPr>
          <w:rFonts w:ascii="Times New Roman" w:eastAsia="Times New Roman" w:hAnsi="Times New Roman" w:cs="Times New Roman"/>
          <w:sz w:val="24"/>
          <w:szCs w:val="24"/>
          <w:lang w:eastAsia="et-EE"/>
        </w:rPr>
      </w:pPr>
      <w:r w:rsidRPr="007D6508">
        <w:rPr>
          <w:rFonts w:ascii="Times New Roman" w:eastAsia="Times New Roman" w:hAnsi="Times New Roman" w:cs="Times New Roman"/>
          <w:sz w:val="24"/>
          <w:szCs w:val="24"/>
          <w:lang w:eastAsia="et-EE"/>
        </w:rPr>
        <w:t>Uue veeseaduse muudatustega kaasnevatest rakendusaktistest täpsustab keskkonnaministri määrus nr 61 (vastu võetud 08.11.2019) täiendavaid nõudeid heitvee suublasse juhtimise kohta.</w:t>
      </w:r>
    </w:p>
    <w:p w14:paraId="55974D0E" w14:textId="30D35366" w:rsidR="005F7F7E" w:rsidRPr="007D6508" w:rsidRDefault="005F7F7E" w:rsidP="005F7F7E">
      <w:pPr>
        <w:spacing w:after="0" w:line="240" w:lineRule="auto"/>
        <w:jc w:val="both"/>
        <w:rPr>
          <w:rFonts w:ascii="Times New Roman" w:eastAsia="Times New Roman" w:hAnsi="Times New Roman" w:cs="Times New Roman"/>
          <w:sz w:val="24"/>
          <w:szCs w:val="24"/>
          <w:lang w:eastAsia="et-EE"/>
        </w:rPr>
      </w:pPr>
      <w:r w:rsidRPr="007D6508">
        <w:rPr>
          <w:rFonts w:ascii="Times New Roman" w:eastAsia="Times New Roman" w:hAnsi="Times New Roman" w:cs="Times New Roman"/>
          <w:sz w:val="24"/>
          <w:szCs w:val="24"/>
          <w:lang w:eastAsia="et-EE"/>
        </w:rPr>
        <w:t>Kui heitvee juhtimine kaugel asuvasse veekogusse või veejuhtmesse või kraavi ei ole majanduslikult põhjendatud ning põhjavee seisundi halv</w:t>
      </w:r>
      <w:r w:rsidR="00B96CDD" w:rsidRPr="007D6508">
        <w:rPr>
          <w:rFonts w:ascii="Times New Roman" w:eastAsia="Times New Roman" w:hAnsi="Times New Roman" w:cs="Times New Roman"/>
          <w:sz w:val="24"/>
          <w:szCs w:val="24"/>
          <w:lang w:eastAsia="et-EE"/>
        </w:rPr>
        <w:t>e</w:t>
      </w:r>
      <w:r w:rsidRPr="007D6508">
        <w:rPr>
          <w:rFonts w:ascii="Times New Roman" w:eastAsia="Times New Roman" w:hAnsi="Times New Roman" w:cs="Times New Roman"/>
          <w:sz w:val="24"/>
          <w:szCs w:val="24"/>
          <w:lang w:eastAsia="et-EE"/>
        </w:rPr>
        <w:t>nemise ohtu ei ole, võib heitvett hajutatult pinnasesse immutada järgmistes kogustes:</w:t>
      </w:r>
    </w:p>
    <w:p w14:paraId="2874028E" w14:textId="77777777" w:rsidR="005F7F7E" w:rsidRPr="007D6508" w:rsidRDefault="005F7F7E" w:rsidP="005F7F7E">
      <w:pPr>
        <w:numPr>
          <w:ilvl w:val="0"/>
          <w:numId w:val="1"/>
        </w:numPr>
        <w:spacing w:after="0" w:line="240" w:lineRule="auto"/>
        <w:contextualSpacing/>
        <w:jc w:val="both"/>
        <w:rPr>
          <w:rFonts w:ascii="Times New Roman" w:eastAsia="Times New Roman" w:hAnsi="Times New Roman" w:cs="Times New Roman"/>
          <w:sz w:val="24"/>
          <w:szCs w:val="24"/>
          <w:lang w:eastAsia="et-EE"/>
        </w:rPr>
      </w:pPr>
      <w:r w:rsidRPr="007D6508">
        <w:rPr>
          <w:rFonts w:ascii="Times New Roman" w:eastAsia="Times New Roman" w:hAnsi="Times New Roman" w:cs="Times New Roman"/>
          <w:sz w:val="24"/>
          <w:szCs w:val="24"/>
          <w:lang w:eastAsia="et-EE"/>
        </w:rPr>
        <w:t>kuni 50 m</w:t>
      </w:r>
      <w:r w:rsidRPr="007D6508">
        <w:rPr>
          <w:rFonts w:ascii="Times New Roman" w:eastAsia="Times New Roman" w:hAnsi="Times New Roman" w:cs="Times New Roman"/>
          <w:sz w:val="24"/>
          <w:szCs w:val="24"/>
          <w:vertAlign w:val="superscript"/>
          <w:lang w:eastAsia="et-EE"/>
        </w:rPr>
        <w:t xml:space="preserve">3 </w:t>
      </w:r>
      <w:r w:rsidRPr="007D6508">
        <w:rPr>
          <w:rFonts w:ascii="Times New Roman" w:eastAsia="Times New Roman" w:hAnsi="Times New Roman" w:cs="Times New Roman"/>
          <w:sz w:val="24"/>
          <w:szCs w:val="24"/>
          <w:lang w:eastAsia="et-EE"/>
        </w:rPr>
        <w:t>ööpäevas kaitstud, suhteliselt kaitstud ja keskmiselt kaitstud põhjaveega aladel pärast reovee bioloogilist puhastamist;</w:t>
      </w:r>
    </w:p>
    <w:p w14:paraId="0592CDB8" w14:textId="77777777" w:rsidR="005F7F7E" w:rsidRPr="007D6508" w:rsidRDefault="005F7F7E" w:rsidP="005F7F7E">
      <w:pPr>
        <w:numPr>
          <w:ilvl w:val="0"/>
          <w:numId w:val="1"/>
        </w:numPr>
        <w:spacing w:after="0" w:line="240" w:lineRule="auto"/>
        <w:contextualSpacing/>
        <w:jc w:val="both"/>
        <w:rPr>
          <w:rFonts w:ascii="Times New Roman" w:eastAsia="Times New Roman" w:hAnsi="Times New Roman" w:cs="Times New Roman"/>
          <w:sz w:val="24"/>
          <w:szCs w:val="24"/>
          <w:lang w:eastAsia="et-EE"/>
        </w:rPr>
      </w:pPr>
      <w:r w:rsidRPr="007D6508">
        <w:rPr>
          <w:rFonts w:ascii="Times New Roman" w:eastAsia="Times New Roman" w:hAnsi="Times New Roman" w:cs="Times New Roman"/>
          <w:sz w:val="24"/>
          <w:szCs w:val="24"/>
          <w:lang w:eastAsia="et-EE"/>
        </w:rPr>
        <w:t>kuni 5 m</w:t>
      </w:r>
      <w:r w:rsidRPr="007D6508">
        <w:rPr>
          <w:rFonts w:ascii="Times New Roman" w:eastAsia="Times New Roman" w:hAnsi="Times New Roman" w:cs="Times New Roman"/>
          <w:sz w:val="24"/>
          <w:szCs w:val="24"/>
          <w:vertAlign w:val="superscript"/>
          <w:lang w:eastAsia="et-EE"/>
        </w:rPr>
        <w:t xml:space="preserve">3 </w:t>
      </w:r>
      <w:r w:rsidRPr="007D6508">
        <w:rPr>
          <w:rFonts w:ascii="Times New Roman" w:eastAsia="Times New Roman" w:hAnsi="Times New Roman" w:cs="Times New Roman"/>
          <w:sz w:val="24"/>
          <w:szCs w:val="24"/>
          <w:lang w:eastAsia="et-EE"/>
        </w:rPr>
        <w:t>ööpäevas kaitstud, suhteliselt kaitstud ja keskmiselt kaitstud põhjaveega aladel, kasutades vähemalt reovee mehaanilist puhastamist;</w:t>
      </w:r>
    </w:p>
    <w:p w14:paraId="6BEAADEF" w14:textId="77777777" w:rsidR="005F7F7E" w:rsidRPr="007D6508" w:rsidRDefault="005F7F7E" w:rsidP="005F7F7E">
      <w:pPr>
        <w:numPr>
          <w:ilvl w:val="0"/>
          <w:numId w:val="1"/>
        </w:numPr>
        <w:spacing w:after="0" w:line="240" w:lineRule="auto"/>
        <w:contextualSpacing/>
        <w:jc w:val="both"/>
        <w:rPr>
          <w:rFonts w:ascii="Times New Roman" w:eastAsia="Times New Roman" w:hAnsi="Times New Roman" w:cs="Times New Roman"/>
          <w:sz w:val="24"/>
          <w:szCs w:val="24"/>
          <w:lang w:eastAsia="et-EE"/>
        </w:rPr>
      </w:pPr>
      <w:r w:rsidRPr="007D6508">
        <w:rPr>
          <w:rFonts w:ascii="Times New Roman" w:eastAsia="Times New Roman" w:hAnsi="Times New Roman" w:cs="Times New Roman"/>
          <w:sz w:val="24"/>
          <w:szCs w:val="24"/>
          <w:lang w:eastAsia="et-EE"/>
        </w:rPr>
        <w:lastRenderedPageBreak/>
        <w:t>kuni 5 m</w:t>
      </w:r>
      <w:r w:rsidRPr="007D6508">
        <w:rPr>
          <w:rFonts w:ascii="Times New Roman" w:eastAsia="Times New Roman" w:hAnsi="Times New Roman" w:cs="Times New Roman"/>
          <w:sz w:val="24"/>
          <w:szCs w:val="24"/>
          <w:vertAlign w:val="superscript"/>
          <w:lang w:eastAsia="et-EE"/>
        </w:rPr>
        <w:t xml:space="preserve">3 </w:t>
      </w:r>
      <w:r w:rsidRPr="007D6508">
        <w:rPr>
          <w:rFonts w:ascii="Times New Roman" w:eastAsia="Times New Roman" w:hAnsi="Times New Roman" w:cs="Times New Roman"/>
          <w:sz w:val="24"/>
          <w:szCs w:val="24"/>
          <w:lang w:eastAsia="et-EE"/>
        </w:rPr>
        <w:t>ööpäevas nõrgalt kaitstud põhjaveega aladel, kasutades vähemalt reovee mehaanilist puhastamist juhul, kui puhastatakse ainult olmevett, mis ei sisalda vesikäimlast pärit reovett;</w:t>
      </w:r>
    </w:p>
    <w:p w14:paraId="251F9C77" w14:textId="77777777" w:rsidR="005F7F7E" w:rsidRPr="007D6508" w:rsidRDefault="005F7F7E" w:rsidP="005F7F7E">
      <w:pPr>
        <w:numPr>
          <w:ilvl w:val="0"/>
          <w:numId w:val="1"/>
        </w:numPr>
        <w:spacing w:after="0" w:line="240" w:lineRule="auto"/>
        <w:contextualSpacing/>
        <w:jc w:val="both"/>
        <w:rPr>
          <w:rFonts w:ascii="Times New Roman" w:eastAsia="Times New Roman" w:hAnsi="Times New Roman" w:cs="Times New Roman"/>
          <w:sz w:val="24"/>
          <w:szCs w:val="24"/>
          <w:lang w:eastAsia="et-EE"/>
        </w:rPr>
      </w:pPr>
      <w:r w:rsidRPr="007D6508">
        <w:rPr>
          <w:rFonts w:ascii="Times New Roman" w:eastAsia="Times New Roman" w:hAnsi="Times New Roman" w:cs="Times New Roman"/>
          <w:sz w:val="24"/>
          <w:szCs w:val="24"/>
          <w:lang w:eastAsia="et-EE"/>
        </w:rPr>
        <w:t>kuni 10 m</w:t>
      </w:r>
      <w:r w:rsidRPr="007D6508">
        <w:rPr>
          <w:rFonts w:ascii="Times New Roman" w:eastAsia="Times New Roman" w:hAnsi="Times New Roman" w:cs="Times New Roman"/>
          <w:sz w:val="24"/>
          <w:szCs w:val="24"/>
          <w:vertAlign w:val="superscript"/>
          <w:lang w:eastAsia="et-EE"/>
        </w:rPr>
        <w:t xml:space="preserve">3 </w:t>
      </w:r>
      <w:r w:rsidRPr="007D6508">
        <w:rPr>
          <w:rFonts w:ascii="Times New Roman" w:eastAsia="Times New Roman" w:hAnsi="Times New Roman" w:cs="Times New Roman"/>
          <w:sz w:val="24"/>
          <w:szCs w:val="24"/>
          <w:lang w:eastAsia="et-EE"/>
        </w:rPr>
        <w:t>ööpäevas kaitsmata ja nõrgalt kaitstud põhjaveega aladel pärast reovee bioloogilist puhastamist;</w:t>
      </w:r>
    </w:p>
    <w:p w14:paraId="48C257C6" w14:textId="77777777" w:rsidR="005F7F7E" w:rsidRPr="007D6508" w:rsidRDefault="005F7F7E" w:rsidP="005F7F7E">
      <w:pPr>
        <w:numPr>
          <w:ilvl w:val="0"/>
          <w:numId w:val="1"/>
        </w:numPr>
        <w:spacing w:after="0" w:line="240" w:lineRule="auto"/>
        <w:contextualSpacing/>
        <w:jc w:val="both"/>
        <w:rPr>
          <w:rFonts w:ascii="Times New Roman" w:eastAsia="Times New Roman" w:hAnsi="Times New Roman" w:cs="Times New Roman"/>
          <w:sz w:val="24"/>
          <w:szCs w:val="24"/>
          <w:lang w:eastAsia="et-EE"/>
        </w:rPr>
      </w:pPr>
      <w:r w:rsidRPr="007D6508">
        <w:rPr>
          <w:rFonts w:ascii="Times New Roman" w:eastAsia="Times New Roman" w:hAnsi="Times New Roman" w:cs="Times New Roman"/>
          <w:sz w:val="24"/>
          <w:szCs w:val="24"/>
          <w:lang w:eastAsia="et-EE"/>
        </w:rPr>
        <w:t>10-50 m</w:t>
      </w:r>
      <w:r w:rsidRPr="007D6508">
        <w:rPr>
          <w:rFonts w:ascii="Times New Roman" w:eastAsia="Times New Roman" w:hAnsi="Times New Roman" w:cs="Times New Roman"/>
          <w:sz w:val="24"/>
          <w:szCs w:val="24"/>
          <w:vertAlign w:val="superscript"/>
          <w:lang w:eastAsia="et-EE"/>
        </w:rPr>
        <w:t>3</w:t>
      </w:r>
      <w:r w:rsidRPr="007D6508">
        <w:rPr>
          <w:rFonts w:ascii="Times New Roman" w:eastAsia="Times New Roman" w:hAnsi="Times New Roman" w:cs="Times New Roman"/>
          <w:sz w:val="24"/>
          <w:szCs w:val="24"/>
          <w:lang w:eastAsia="et-EE"/>
        </w:rPr>
        <w:t xml:space="preserve"> ööpäevas kaitsmata ja nõrgalt kaitstud põhjaveega aladel pärast reovee süvapuhastust, mille tulemusel heitvesi vastab nõuetele, mis on määruse nr 61 lisas esitatud reoveekogumisala kohta ja mille koormus ületab 100 000 </w:t>
      </w:r>
      <w:proofErr w:type="spellStart"/>
      <w:r w:rsidRPr="007D6508">
        <w:rPr>
          <w:rFonts w:ascii="Times New Roman" w:eastAsia="Times New Roman" w:hAnsi="Times New Roman" w:cs="Times New Roman"/>
          <w:sz w:val="24"/>
          <w:szCs w:val="24"/>
          <w:lang w:eastAsia="et-EE"/>
        </w:rPr>
        <w:t>inimekvivalenti</w:t>
      </w:r>
      <w:proofErr w:type="spellEnd"/>
      <w:r w:rsidRPr="007D6508">
        <w:rPr>
          <w:rFonts w:ascii="Times New Roman" w:eastAsia="Times New Roman" w:hAnsi="Times New Roman" w:cs="Times New Roman"/>
          <w:sz w:val="24"/>
          <w:szCs w:val="24"/>
          <w:lang w:eastAsia="et-EE"/>
        </w:rPr>
        <w:t>.</w:t>
      </w:r>
    </w:p>
    <w:p w14:paraId="62AE18E6" w14:textId="77777777" w:rsidR="005F7F7E" w:rsidRPr="007D6508" w:rsidRDefault="005F7F7E" w:rsidP="005F7F7E">
      <w:pPr>
        <w:spacing w:after="0" w:line="240" w:lineRule="auto"/>
        <w:ind w:left="720"/>
        <w:contextualSpacing/>
        <w:jc w:val="both"/>
        <w:rPr>
          <w:rFonts w:ascii="Times New Roman" w:eastAsia="Times New Roman" w:hAnsi="Times New Roman" w:cs="Times New Roman"/>
          <w:sz w:val="24"/>
          <w:szCs w:val="24"/>
          <w:lang w:eastAsia="et-EE"/>
        </w:rPr>
      </w:pPr>
    </w:p>
    <w:p w14:paraId="4BFE24D1" w14:textId="77777777" w:rsidR="005F7F7E" w:rsidRPr="007D6508" w:rsidRDefault="005F7F7E" w:rsidP="005F7F7E">
      <w:pPr>
        <w:spacing w:after="0" w:line="240" w:lineRule="auto"/>
        <w:jc w:val="both"/>
        <w:rPr>
          <w:rFonts w:ascii="Times New Roman" w:eastAsia="Times New Roman" w:hAnsi="Times New Roman" w:cs="Times New Roman"/>
          <w:sz w:val="24"/>
          <w:szCs w:val="24"/>
          <w:lang w:eastAsia="et-EE"/>
        </w:rPr>
      </w:pPr>
      <w:r w:rsidRPr="007D6508">
        <w:rPr>
          <w:rFonts w:ascii="Times New Roman" w:eastAsia="Times New Roman" w:hAnsi="Times New Roman" w:cs="Times New Roman"/>
          <w:sz w:val="24"/>
          <w:szCs w:val="24"/>
          <w:lang w:eastAsia="et-EE"/>
        </w:rPr>
        <w:t>Pinnasesse juhitav heitvesi ei tohi sisaldada üle 0,1 mg/l nitriteid ja üle 45 mg/l nitraate. Loas võib määrata pinnasesse juhitavas heitvees sisalduvate kolibakterite arvu piirväärtuse.</w:t>
      </w:r>
    </w:p>
    <w:p w14:paraId="1DBBADED" w14:textId="77777777" w:rsidR="007D6508" w:rsidRPr="007D6508" w:rsidRDefault="007D6508" w:rsidP="005F7F7E">
      <w:pPr>
        <w:spacing w:after="0" w:line="240" w:lineRule="auto"/>
        <w:jc w:val="both"/>
        <w:rPr>
          <w:rFonts w:ascii="Times New Roman" w:eastAsia="Times New Roman" w:hAnsi="Times New Roman" w:cs="Times New Roman"/>
          <w:sz w:val="24"/>
          <w:szCs w:val="24"/>
          <w:lang w:eastAsia="et-EE"/>
        </w:rPr>
      </w:pPr>
    </w:p>
    <w:p w14:paraId="6FD74A07" w14:textId="77777777" w:rsidR="005F7F7E" w:rsidRPr="007D6508" w:rsidRDefault="005F7F7E" w:rsidP="005F7F7E">
      <w:pPr>
        <w:spacing w:after="0" w:line="240" w:lineRule="auto"/>
        <w:jc w:val="both"/>
        <w:rPr>
          <w:rFonts w:ascii="Times New Roman" w:eastAsia="Times New Roman" w:hAnsi="Times New Roman" w:cs="Times New Roman"/>
          <w:sz w:val="24"/>
          <w:szCs w:val="24"/>
          <w:lang w:eastAsia="et-EE"/>
        </w:rPr>
      </w:pPr>
      <w:r w:rsidRPr="007D6508">
        <w:rPr>
          <w:rFonts w:ascii="Times New Roman" w:eastAsia="Times New Roman" w:hAnsi="Times New Roman" w:cs="Times New Roman"/>
          <w:sz w:val="24"/>
          <w:szCs w:val="24"/>
          <w:lang w:eastAsia="et-EE"/>
        </w:rPr>
        <w:t>Heitvee immutussügavus peab olema aasta ringi hinnanguliselt vähemalt 1,2 m ülalpool põhjavee kõrgeimat taset ning jääma hinnanguliselt 1,2 m kõrgemale aluspõhja kivimitest.</w:t>
      </w:r>
    </w:p>
    <w:p w14:paraId="440C1F42" w14:textId="77777777" w:rsidR="007D6508" w:rsidRPr="007D6508" w:rsidRDefault="007D6508" w:rsidP="005F7F7E">
      <w:pPr>
        <w:spacing w:after="0" w:line="240" w:lineRule="auto"/>
        <w:jc w:val="both"/>
        <w:rPr>
          <w:rFonts w:ascii="Times New Roman" w:eastAsia="Times New Roman" w:hAnsi="Times New Roman" w:cs="Times New Roman"/>
          <w:sz w:val="24"/>
          <w:szCs w:val="24"/>
          <w:lang w:eastAsia="et-EE"/>
        </w:rPr>
      </w:pPr>
    </w:p>
    <w:p w14:paraId="313FE229" w14:textId="77777777" w:rsidR="005F7F7E" w:rsidRPr="007D6508" w:rsidRDefault="005F7F7E" w:rsidP="005F7F7E">
      <w:pPr>
        <w:spacing w:after="0" w:line="240" w:lineRule="auto"/>
        <w:jc w:val="both"/>
        <w:rPr>
          <w:rFonts w:ascii="Times New Roman" w:eastAsia="Times New Roman" w:hAnsi="Times New Roman" w:cs="Times New Roman"/>
          <w:sz w:val="24"/>
          <w:szCs w:val="24"/>
          <w:lang w:eastAsia="et-EE"/>
        </w:rPr>
      </w:pPr>
      <w:r w:rsidRPr="007D6508">
        <w:rPr>
          <w:rFonts w:ascii="Times New Roman" w:eastAsia="Times New Roman" w:hAnsi="Times New Roman" w:cs="Times New Roman"/>
          <w:sz w:val="24"/>
          <w:szCs w:val="24"/>
          <w:lang w:eastAsia="et-EE"/>
        </w:rPr>
        <w:t>Heitvee juhtimiseks maaparandussüsteemi on vajalik Põllumajandusameti kooskõlastus maaparandusseaduse kohaselt.</w:t>
      </w:r>
    </w:p>
    <w:p w14:paraId="7AD3FCDB" w14:textId="77777777" w:rsidR="005F7F7E" w:rsidRPr="007D6508" w:rsidRDefault="005F7F7E" w:rsidP="005F7F7E">
      <w:pPr>
        <w:spacing w:after="0" w:line="240" w:lineRule="auto"/>
        <w:jc w:val="both"/>
        <w:rPr>
          <w:rFonts w:ascii="Times New Roman" w:eastAsia="Times New Roman" w:hAnsi="Times New Roman" w:cs="Times New Roman"/>
          <w:sz w:val="24"/>
          <w:szCs w:val="24"/>
          <w:lang w:eastAsia="et-EE"/>
        </w:rPr>
      </w:pPr>
    </w:p>
    <w:p w14:paraId="1BB1F7AC" w14:textId="77777777" w:rsidR="005F7F7E" w:rsidRPr="007D6508" w:rsidRDefault="005F7F7E" w:rsidP="005F7F7E">
      <w:pPr>
        <w:rPr>
          <w:rFonts w:ascii="Times New Roman" w:hAnsi="Times New Roman" w:cs="Times New Roman"/>
          <w:b/>
          <w:bCs/>
          <w:sz w:val="24"/>
          <w:szCs w:val="24"/>
        </w:rPr>
      </w:pPr>
      <w:r w:rsidRPr="007D6508">
        <w:rPr>
          <w:rFonts w:ascii="Times New Roman" w:hAnsi="Times New Roman" w:cs="Times New Roman"/>
          <w:b/>
          <w:bCs/>
          <w:sz w:val="24"/>
          <w:szCs w:val="24"/>
        </w:rPr>
        <w:t>Omapuhasti rajamise nõuded</w:t>
      </w:r>
    </w:p>
    <w:p w14:paraId="1A936365" w14:textId="77777777" w:rsidR="005F7F7E" w:rsidRPr="007D6508" w:rsidRDefault="005F7F7E" w:rsidP="005F7F7E">
      <w:pPr>
        <w:rPr>
          <w:rFonts w:ascii="Times New Roman" w:hAnsi="Times New Roman" w:cs="Times New Roman"/>
          <w:sz w:val="24"/>
          <w:szCs w:val="24"/>
        </w:rPr>
      </w:pPr>
      <w:r w:rsidRPr="007D6508">
        <w:rPr>
          <w:rFonts w:ascii="Times New Roman" w:hAnsi="Times New Roman" w:cs="Times New Roman"/>
          <w:sz w:val="24"/>
          <w:szCs w:val="24"/>
        </w:rPr>
        <w:t>Nüüd siis natuke täpsemalt keskkonnaministri määruses nr 31 sätestatud nõuetest omapuhasti rajamisel.</w:t>
      </w:r>
    </w:p>
    <w:p w14:paraId="2358CCCB" w14:textId="77777777" w:rsidR="005F7F7E" w:rsidRPr="007D6508" w:rsidRDefault="005F7F7E" w:rsidP="005F7F7E">
      <w:pPr>
        <w:rPr>
          <w:rFonts w:ascii="Times New Roman" w:hAnsi="Times New Roman" w:cs="Times New Roman"/>
          <w:sz w:val="24"/>
          <w:szCs w:val="24"/>
        </w:rPr>
      </w:pPr>
    </w:p>
    <w:p w14:paraId="20B55CF1" w14:textId="77777777" w:rsidR="005F7F7E" w:rsidRPr="007D6508" w:rsidRDefault="005F7F7E" w:rsidP="005F7F7E">
      <w:pPr>
        <w:rPr>
          <w:rFonts w:ascii="Times New Roman" w:hAnsi="Times New Roman" w:cs="Times New Roman"/>
          <w:sz w:val="24"/>
          <w:szCs w:val="24"/>
        </w:rPr>
      </w:pPr>
      <w:r w:rsidRPr="007D6508">
        <w:rPr>
          <w:rFonts w:ascii="Times New Roman" w:hAnsi="Times New Roman" w:cs="Times New Roman"/>
          <w:noProof/>
          <w:sz w:val="24"/>
          <w:szCs w:val="24"/>
          <w:lang w:eastAsia="et-EE"/>
        </w:rPr>
        <w:drawing>
          <wp:inline distT="0" distB="0" distL="0" distR="0" wp14:anchorId="4EFD998B" wp14:editId="71F848F4">
            <wp:extent cx="5760720" cy="1943100"/>
            <wp:effectExtent l="0" t="0" r="0" b="0"/>
            <wp:docPr id="11" name="Pilt 11" descr="Septikud | Hydroseal O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eptikud | Hydroseal O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943100"/>
                    </a:xfrm>
                    <a:prstGeom prst="rect">
                      <a:avLst/>
                    </a:prstGeom>
                    <a:noFill/>
                    <a:ln>
                      <a:noFill/>
                    </a:ln>
                  </pic:spPr>
                </pic:pic>
              </a:graphicData>
            </a:graphic>
          </wp:inline>
        </w:drawing>
      </w:r>
    </w:p>
    <w:p w14:paraId="68BB512E" w14:textId="77777777" w:rsidR="005F7F7E" w:rsidRPr="007D6508" w:rsidRDefault="005F7F7E" w:rsidP="005F7F7E">
      <w:pPr>
        <w:rPr>
          <w:rFonts w:ascii="Times New Roman" w:hAnsi="Times New Roman" w:cs="Times New Roman"/>
          <w:sz w:val="24"/>
          <w:szCs w:val="24"/>
        </w:rPr>
      </w:pPr>
      <w:r w:rsidRPr="007D6508">
        <w:rPr>
          <w:rFonts w:ascii="Times New Roman" w:hAnsi="Times New Roman" w:cs="Times New Roman"/>
          <w:sz w:val="24"/>
          <w:szCs w:val="24"/>
        </w:rPr>
        <w:t>Omapuhasti rajamisel peab arvestama, et:</w:t>
      </w:r>
    </w:p>
    <w:p w14:paraId="7526446C" w14:textId="77777777" w:rsidR="005F7F7E" w:rsidRPr="007D6508" w:rsidRDefault="005F7F7E" w:rsidP="005F7F7E">
      <w:pPr>
        <w:numPr>
          <w:ilvl w:val="0"/>
          <w:numId w:val="2"/>
        </w:numPr>
        <w:rPr>
          <w:rFonts w:ascii="Times New Roman" w:hAnsi="Times New Roman" w:cs="Times New Roman"/>
          <w:sz w:val="24"/>
          <w:szCs w:val="24"/>
        </w:rPr>
      </w:pPr>
      <w:r w:rsidRPr="007D6508">
        <w:rPr>
          <w:rFonts w:ascii="Times New Roman" w:hAnsi="Times New Roman" w:cs="Times New Roman"/>
          <w:sz w:val="24"/>
          <w:szCs w:val="24"/>
        </w:rPr>
        <w:t>Selle kuja on vähemalt 10 m, välja arvatud septiku või muu pealt kinnise või maa-aluse omapuhasti korral;</w:t>
      </w:r>
    </w:p>
    <w:p w14:paraId="581BE6F5" w14:textId="77777777" w:rsidR="005F7F7E" w:rsidRPr="007D6508" w:rsidRDefault="005F7F7E" w:rsidP="005F7F7E">
      <w:pPr>
        <w:numPr>
          <w:ilvl w:val="0"/>
          <w:numId w:val="2"/>
        </w:numPr>
        <w:rPr>
          <w:rFonts w:ascii="Times New Roman" w:hAnsi="Times New Roman" w:cs="Times New Roman"/>
          <w:sz w:val="24"/>
          <w:szCs w:val="24"/>
        </w:rPr>
      </w:pPr>
      <w:r w:rsidRPr="007D6508">
        <w:rPr>
          <w:rFonts w:ascii="Times New Roman" w:hAnsi="Times New Roman" w:cs="Times New Roman"/>
          <w:sz w:val="24"/>
          <w:szCs w:val="24"/>
        </w:rPr>
        <w:t>Septiku või muu pealt kinnise või maa-aluse omapuhasti kuja on vähemalt 5 m;</w:t>
      </w:r>
    </w:p>
    <w:p w14:paraId="41782B6E" w14:textId="77777777" w:rsidR="005F7F7E" w:rsidRPr="007D6508" w:rsidRDefault="005F7F7E" w:rsidP="005F7F7E">
      <w:pPr>
        <w:numPr>
          <w:ilvl w:val="0"/>
          <w:numId w:val="2"/>
        </w:numPr>
        <w:rPr>
          <w:rFonts w:ascii="Times New Roman" w:hAnsi="Times New Roman" w:cs="Times New Roman"/>
          <w:sz w:val="24"/>
          <w:szCs w:val="24"/>
        </w:rPr>
      </w:pPr>
      <w:r w:rsidRPr="007D6508">
        <w:rPr>
          <w:rFonts w:ascii="Times New Roman" w:hAnsi="Times New Roman" w:cs="Times New Roman"/>
          <w:sz w:val="24"/>
          <w:szCs w:val="24"/>
        </w:rPr>
        <w:t xml:space="preserve">Omapuhastit tohib ehitada alla 2000 </w:t>
      </w:r>
      <w:proofErr w:type="spellStart"/>
      <w:r w:rsidRPr="007D6508">
        <w:rPr>
          <w:rFonts w:ascii="Times New Roman" w:hAnsi="Times New Roman" w:cs="Times New Roman"/>
          <w:sz w:val="24"/>
          <w:szCs w:val="24"/>
        </w:rPr>
        <w:t>inimekvivalendise</w:t>
      </w:r>
      <w:proofErr w:type="spellEnd"/>
      <w:r w:rsidRPr="007D6508">
        <w:rPr>
          <w:rFonts w:ascii="Times New Roman" w:hAnsi="Times New Roman" w:cs="Times New Roman"/>
          <w:sz w:val="24"/>
          <w:szCs w:val="24"/>
        </w:rPr>
        <w:t xml:space="preserve"> reostuskoormusega reoveekogumisalale, kus puudub ühiskanalisatsioon, ning väljapoole reoveekogumisala;</w:t>
      </w:r>
    </w:p>
    <w:p w14:paraId="3A27006A" w14:textId="77777777" w:rsidR="005F7F7E" w:rsidRPr="007D6508" w:rsidRDefault="005F7F7E" w:rsidP="005F7F7E">
      <w:pPr>
        <w:numPr>
          <w:ilvl w:val="0"/>
          <w:numId w:val="2"/>
        </w:numPr>
        <w:rPr>
          <w:rFonts w:ascii="Times New Roman" w:hAnsi="Times New Roman" w:cs="Times New Roman"/>
          <w:sz w:val="24"/>
          <w:szCs w:val="24"/>
        </w:rPr>
      </w:pPr>
      <w:r w:rsidRPr="007D6508">
        <w:rPr>
          <w:rFonts w:ascii="Times New Roman" w:hAnsi="Times New Roman" w:cs="Times New Roman"/>
          <w:sz w:val="24"/>
          <w:szCs w:val="24"/>
        </w:rPr>
        <w:t xml:space="preserve">See (omapuhasti) peab paiknema joogiveekaevude suhtes </w:t>
      </w:r>
      <w:proofErr w:type="spellStart"/>
      <w:r w:rsidRPr="007D6508">
        <w:rPr>
          <w:rFonts w:ascii="Times New Roman" w:hAnsi="Times New Roman" w:cs="Times New Roman"/>
          <w:sz w:val="24"/>
          <w:szCs w:val="24"/>
        </w:rPr>
        <w:t>allanõlva</w:t>
      </w:r>
      <w:proofErr w:type="spellEnd"/>
      <w:r w:rsidRPr="007D6508">
        <w:rPr>
          <w:rFonts w:ascii="Times New Roman" w:hAnsi="Times New Roman" w:cs="Times New Roman"/>
          <w:sz w:val="24"/>
          <w:szCs w:val="24"/>
        </w:rPr>
        <w:t xml:space="preserve"> ning põhjavee liikumissuuna suhtes allavoolu.</w:t>
      </w:r>
    </w:p>
    <w:p w14:paraId="2BBB37E3" w14:textId="77777777" w:rsidR="005F7F7E" w:rsidRPr="007D6508" w:rsidRDefault="005F7F7E" w:rsidP="005F7F7E">
      <w:pPr>
        <w:rPr>
          <w:rFonts w:ascii="Times New Roman" w:hAnsi="Times New Roman" w:cs="Times New Roman"/>
          <w:b/>
          <w:bCs/>
          <w:sz w:val="24"/>
          <w:szCs w:val="24"/>
        </w:rPr>
      </w:pPr>
      <w:r w:rsidRPr="007D6508">
        <w:rPr>
          <w:rFonts w:ascii="Times New Roman" w:hAnsi="Times New Roman" w:cs="Times New Roman"/>
          <w:b/>
          <w:bCs/>
          <w:sz w:val="24"/>
          <w:szCs w:val="24"/>
        </w:rPr>
        <w:t>Väga oluline on, et omapuhastid oleks:</w:t>
      </w:r>
    </w:p>
    <w:p w14:paraId="485BBB08" w14:textId="77777777" w:rsidR="005F7F7E" w:rsidRPr="007D6508" w:rsidRDefault="005F7F7E" w:rsidP="005F7F7E">
      <w:pPr>
        <w:rPr>
          <w:rFonts w:ascii="Times New Roman" w:hAnsi="Times New Roman" w:cs="Times New Roman"/>
          <w:sz w:val="24"/>
          <w:szCs w:val="24"/>
        </w:rPr>
      </w:pPr>
      <w:r w:rsidRPr="007D6508">
        <w:rPr>
          <w:rFonts w:ascii="Times New Roman" w:hAnsi="Times New Roman" w:cs="Times New Roman"/>
          <w:sz w:val="24"/>
          <w:szCs w:val="24"/>
        </w:rPr>
        <w:lastRenderedPageBreak/>
        <w:t>•</w:t>
      </w:r>
      <w:r w:rsidRPr="007D6508">
        <w:rPr>
          <w:rFonts w:ascii="Times New Roman" w:hAnsi="Times New Roman" w:cs="Times New Roman"/>
          <w:sz w:val="24"/>
          <w:szCs w:val="24"/>
        </w:rPr>
        <w:tab/>
        <w:t>Õiges kohas</w:t>
      </w:r>
    </w:p>
    <w:p w14:paraId="02230B42" w14:textId="77777777" w:rsidR="005F7F7E" w:rsidRPr="007D6508" w:rsidRDefault="005F7F7E" w:rsidP="005F7F7E">
      <w:pPr>
        <w:rPr>
          <w:rFonts w:ascii="Times New Roman" w:hAnsi="Times New Roman" w:cs="Times New Roman"/>
          <w:sz w:val="24"/>
          <w:szCs w:val="24"/>
        </w:rPr>
      </w:pPr>
      <w:r w:rsidRPr="007D6508">
        <w:rPr>
          <w:rFonts w:ascii="Times New Roman" w:hAnsi="Times New Roman" w:cs="Times New Roman"/>
          <w:sz w:val="24"/>
          <w:szCs w:val="24"/>
        </w:rPr>
        <w:t>•</w:t>
      </w:r>
      <w:r w:rsidRPr="007D6508">
        <w:rPr>
          <w:rFonts w:ascii="Times New Roman" w:hAnsi="Times New Roman" w:cs="Times New Roman"/>
          <w:sz w:val="24"/>
          <w:szCs w:val="24"/>
        </w:rPr>
        <w:tab/>
        <w:t>Õige suurusega</w:t>
      </w:r>
    </w:p>
    <w:p w14:paraId="1573A54B" w14:textId="77777777" w:rsidR="005F7F7E" w:rsidRPr="007D6508" w:rsidRDefault="005F7F7E" w:rsidP="005F7F7E">
      <w:pPr>
        <w:rPr>
          <w:rFonts w:ascii="Times New Roman" w:hAnsi="Times New Roman" w:cs="Times New Roman"/>
          <w:sz w:val="24"/>
          <w:szCs w:val="24"/>
        </w:rPr>
      </w:pPr>
      <w:r w:rsidRPr="007D6508">
        <w:rPr>
          <w:rFonts w:ascii="Times New Roman" w:hAnsi="Times New Roman" w:cs="Times New Roman"/>
          <w:sz w:val="24"/>
          <w:szCs w:val="24"/>
        </w:rPr>
        <w:t>•</w:t>
      </w:r>
      <w:r w:rsidRPr="007D6508">
        <w:rPr>
          <w:rFonts w:ascii="Times New Roman" w:hAnsi="Times New Roman" w:cs="Times New Roman"/>
          <w:sz w:val="24"/>
          <w:szCs w:val="24"/>
        </w:rPr>
        <w:tab/>
        <w:t>Õigesti ehitatud ja</w:t>
      </w:r>
    </w:p>
    <w:p w14:paraId="1098D836" w14:textId="77777777" w:rsidR="005F7F7E" w:rsidRPr="007D6508" w:rsidRDefault="005F7F7E" w:rsidP="005F7F7E">
      <w:pPr>
        <w:rPr>
          <w:rFonts w:ascii="Times New Roman" w:hAnsi="Times New Roman" w:cs="Times New Roman"/>
          <w:sz w:val="24"/>
          <w:szCs w:val="24"/>
        </w:rPr>
      </w:pPr>
      <w:r w:rsidRPr="007D6508">
        <w:rPr>
          <w:rFonts w:ascii="Times New Roman" w:hAnsi="Times New Roman" w:cs="Times New Roman"/>
          <w:sz w:val="24"/>
          <w:szCs w:val="24"/>
        </w:rPr>
        <w:t>•</w:t>
      </w:r>
      <w:r w:rsidRPr="007D6508">
        <w:rPr>
          <w:rFonts w:ascii="Times New Roman" w:hAnsi="Times New Roman" w:cs="Times New Roman"/>
          <w:sz w:val="24"/>
          <w:szCs w:val="24"/>
        </w:rPr>
        <w:tab/>
        <w:t>Õigesti hooldatud</w:t>
      </w:r>
    </w:p>
    <w:p w14:paraId="52AB4F4E" w14:textId="77777777" w:rsidR="005F7F7E" w:rsidRPr="007D6508" w:rsidRDefault="005F7F7E" w:rsidP="005F7F7E">
      <w:pPr>
        <w:rPr>
          <w:rFonts w:ascii="Times New Roman" w:hAnsi="Times New Roman" w:cs="Times New Roman"/>
          <w:sz w:val="24"/>
          <w:szCs w:val="24"/>
        </w:rPr>
      </w:pPr>
    </w:p>
    <w:p w14:paraId="110E4C50" w14:textId="77777777" w:rsidR="005F7F7E" w:rsidRPr="007D6508" w:rsidRDefault="005F7F7E" w:rsidP="00007AC3">
      <w:pPr>
        <w:pStyle w:val="Loendilik"/>
        <w:ind w:left="0"/>
        <w:rPr>
          <w:rFonts w:ascii="Times New Roman" w:hAnsi="Times New Roman" w:cs="Times New Roman"/>
          <w:b/>
          <w:bCs/>
          <w:sz w:val="24"/>
          <w:szCs w:val="24"/>
        </w:rPr>
      </w:pPr>
      <w:r w:rsidRPr="007D6508">
        <w:rPr>
          <w:rFonts w:ascii="Times New Roman" w:hAnsi="Times New Roman" w:cs="Times New Roman"/>
          <w:b/>
          <w:bCs/>
          <w:sz w:val="24"/>
          <w:szCs w:val="24"/>
        </w:rPr>
        <w:t>Omapuhasti valimisel tuleb arvestada järgmiste asjaoludega:</w:t>
      </w:r>
    </w:p>
    <w:p w14:paraId="5A83CCF7" w14:textId="77777777" w:rsidR="00007AC3" w:rsidRPr="007D6508" w:rsidRDefault="00007AC3" w:rsidP="00007AC3">
      <w:pPr>
        <w:pStyle w:val="Loendilik"/>
        <w:ind w:left="0"/>
        <w:rPr>
          <w:rFonts w:ascii="Times New Roman" w:hAnsi="Times New Roman" w:cs="Times New Roman"/>
          <w:sz w:val="24"/>
          <w:szCs w:val="24"/>
        </w:rPr>
      </w:pPr>
    </w:p>
    <w:p w14:paraId="464F5C1F" w14:textId="48AE1C63" w:rsidR="005F7F7E" w:rsidRPr="007D6508" w:rsidRDefault="005F7F7E" w:rsidP="00BD5A47">
      <w:pPr>
        <w:pStyle w:val="Loendilik"/>
        <w:numPr>
          <w:ilvl w:val="1"/>
          <w:numId w:val="9"/>
        </w:numPr>
        <w:ind w:left="0" w:firstLine="0"/>
        <w:rPr>
          <w:rFonts w:ascii="Times New Roman" w:hAnsi="Times New Roman" w:cs="Times New Roman"/>
          <w:sz w:val="24"/>
          <w:szCs w:val="24"/>
        </w:rPr>
      </w:pPr>
      <w:r w:rsidRPr="007D6508">
        <w:rPr>
          <w:rFonts w:ascii="Times New Roman" w:hAnsi="Times New Roman" w:cs="Times New Roman"/>
          <w:sz w:val="24"/>
          <w:szCs w:val="24"/>
        </w:rPr>
        <w:t>Eesmärk</w:t>
      </w:r>
    </w:p>
    <w:p w14:paraId="6D8DDE83" w14:textId="78BDCF4C" w:rsidR="005F7F7E" w:rsidRPr="007D6508" w:rsidRDefault="005F7F7E" w:rsidP="00BD5A47">
      <w:pPr>
        <w:pStyle w:val="Loendilik"/>
        <w:numPr>
          <w:ilvl w:val="1"/>
          <w:numId w:val="9"/>
        </w:numPr>
        <w:ind w:left="0" w:firstLine="0"/>
        <w:rPr>
          <w:rFonts w:ascii="Times New Roman" w:hAnsi="Times New Roman" w:cs="Times New Roman"/>
          <w:sz w:val="24"/>
          <w:szCs w:val="24"/>
        </w:rPr>
      </w:pPr>
      <w:r w:rsidRPr="007D6508">
        <w:rPr>
          <w:rFonts w:ascii="Times New Roman" w:hAnsi="Times New Roman" w:cs="Times New Roman"/>
          <w:sz w:val="24"/>
          <w:szCs w:val="24"/>
        </w:rPr>
        <w:t>Piirangud (sh naabrid)</w:t>
      </w:r>
    </w:p>
    <w:p w14:paraId="769E2BD7" w14:textId="18B5ED65" w:rsidR="005F7F7E" w:rsidRPr="007D6508" w:rsidRDefault="005F7F7E" w:rsidP="00BD5A47">
      <w:pPr>
        <w:pStyle w:val="Loendilik"/>
        <w:numPr>
          <w:ilvl w:val="1"/>
          <w:numId w:val="9"/>
        </w:numPr>
        <w:ind w:left="0" w:firstLine="0"/>
        <w:rPr>
          <w:rFonts w:ascii="Times New Roman" w:hAnsi="Times New Roman" w:cs="Times New Roman"/>
          <w:sz w:val="24"/>
          <w:szCs w:val="24"/>
        </w:rPr>
      </w:pPr>
      <w:r w:rsidRPr="007D6508">
        <w:rPr>
          <w:rFonts w:ascii="Times New Roman" w:hAnsi="Times New Roman" w:cs="Times New Roman"/>
          <w:sz w:val="24"/>
          <w:szCs w:val="24"/>
        </w:rPr>
        <w:t>Majanduslikud võimalused</w:t>
      </w:r>
    </w:p>
    <w:p w14:paraId="2D04D8CF" w14:textId="2539DBF0" w:rsidR="005F7F7E" w:rsidRPr="007D6508" w:rsidRDefault="005F7F7E" w:rsidP="00BD5A47">
      <w:pPr>
        <w:pStyle w:val="Loendilik"/>
        <w:numPr>
          <w:ilvl w:val="1"/>
          <w:numId w:val="9"/>
        </w:numPr>
        <w:ind w:left="0" w:firstLine="0"/>
        <w:rPr>
          <w:rFonts w:ascii="Times New Roman" w:hAnsi="Times New Roman" w:cs="Times New Roman"/>
          <w:sz w:val="24"/>
          <w:szCs w:val="24"/>
        </w:rPr>
      </w:pPr>
      <w:r w:rsidRPr="007D6508">
        <w:rPr>
          <w:rFonts w:ascii="Times New Roman" w:hAnsi="Times New Roman" w:cs="Times New Roman"/>
          <w:sz w:val="24"/>
          <w:szCs w:val="24"/>
        </w:rPr>
        <w:t>Kinnistu suurus</w:t>
      </w:r>
    </w:p>
    <w:p w14:paraId="2DFE40DC" w14:textId="24D6F6F1" w:rsidR="005F7F7E" w:rsidRPr="007D6508" w:rsidRDefault="005F7F7E" w:rsidP="00BD5A47">
      <w:pPr>
        <w:pStyle w:val="Loendilik"/>
        <w:numPr>
          <w:ilvl w:val="1"/>
          <w:numId w:val="9"/>
        </w:numPr>
        <w:ind w:left="0" w:firstLine="0"/>
        <w:rPr>
          <w:rFonts w:ascii="Times New Roman" w:hAnsi="Times New Roman" w:cs="Times New Roman"/>
          <w:sz w:val="24"/>
          <w:szCs w:val="24"/>
        </w:rPr>
      </w:pPr>
      <w:r w:rsidRPr="007D6508">
        <w:rPr>
          <w:rFonts w:ascii="Times New Roman" w:hAnsi="Times New Roman" w:cs="Times New Roman"/>
          <w:sz w:val="24"/>
          <w:szCs w:val="24"/>
        </w:rPr>
        <w:t>Geoloogilised ja hüdrogeoloogilised olud</w:t>
      </w:r>
    </w:p>
    <w:p w14:paraId="0E0B1297" w14:textId="3A419E79" w:rsidR="005F7F7E" w:rsidRPr="007D6508" w:rsidRDefault="005F7F7E" w:rsidP="00BD5A47">
      <w:pPr>
        <w:pStyle w:val="Loendilik"/>
        <w:numPr>
          <w:ilvl w:val="1"/>
          <w:numId w:val="9"/>
        </w:numPr>
        <w:ind w:left="0" w:firstLine="0"/>
        <w:rPr>
          <w:rFonts w:ascii="Times New Roman" w:hAnsi="Times New Roman" w:cs="Times New Roman"/>
          <w:sz w:val="24"/>
          <w:szCs w:val="24"/>
        </w:rPr>
      </w:pPr>
      <w:r w:rsidRPr="007D6508">
        <w:rPr>
          <w:rFonts w:ascii="Times New Roman" w:hAnsi="Times New Roman" w:cs="Times New Roman"/>
          <w:sz w:val="24"/>
          <w:szCs w:val="24"/>
        </w:rPr>
        <w:t>Puhasti rajamise kiirus või lihtsus</w:t>
      </w:r>
    </w:p>
    <w:p w14:paraId="4C37B792" w14:textId="77777777" w:rsidR="00007AC3" w:rsidRPr="007D6508" w:rsidRDefault="00007AC3" w:rsidP="00007AC3">
      <w:pPr>
        <w:pStyle w:val="Loendilik"/>
        <w:ind w:left="0"/>
        <w:rPr>
          <w:rFonts w:ascii="Times New Roman" w:hAnsi="Times New Roman" w:cs="Times New Roman"/>
          <w:b/>
          <w:bCs/>
          <w:sz w:val="24"/>
          <w:szCs w:val="24"/>
        </w:rPr>
      </w:pPr>
    </w:p>
    <w:p w14:paraId="552602C7" w14:textId="31CACD6E" w:rsidR="005F7F7E" w:rsidRPr="007D6508" w:rsidRDefault="005F7F7E" w:rsidP="00007AC3">
      <w:pPr>
        <w:pStyle w:val="Loendilik"/>
        <w:ind w:left="0"/>
        <w:rPr>
          <w:rFonts w:ascii="Times New Roman" w:hAnsi="Times New Roman" w:cs="Times New Roman"/>
          <w:b/>
          <w:bCs/>
          <w:sz w:val="24"/>
          <w:szCs w:val="24"/>
        </w:rPr>
      </w:pPr>
      <w:r w:rsidRPr="007D6508">
        <w:rPr>
          <w:rFonts w:ascii="Times New Roman" w:hAnsi="Times New Roman" w:cs="Times New Roman"/>
          <w:b/>
          <w:bCs/>
          <w:sz w:val="24"/>
          <w:szCs w:val="24"/>
        </w:rPr>
        <w:t>Omapuhasti asukoha valik</w:t>
      </w:r>
    </w:p>
    <w:p w14:paraId="7ADF5143" w14:textId="77777777" w:rsidR="00007AC3" w:rsidRPr="007D6508" w:rsidRDefault="00007AC3" w:rsidP="00007AC3">
      <w:pPr>
        <w:pStyle w:val="Loendilik"/>
        <w:ind w:left="0"/>
        <w:rPr>
          <w:rFonts w:ascii="Times New Roman" w:hAnsi="Times New Roman" w:cs="Times New Roman"/>
          <w:b/>
          <w:bCs/>
          <w:sz w:val="24"/>
          <w:szCs w:val="24"/>
        </w:rPr>
      </w:pPr>
    </w:p>
    <w:p w14:paraId="364C84F5" w14:textId="77777777" w:rsidR="005F7F7E" w:rsidRPr="007D6508" w:rsidRDefault="005F7F7E" w:rsidP="007D6508">
      <w:pPr>
        <w:pStyle w:val="Loendilik"/>
        <w:numPr>
          <w:ilvl w:val="0"/>
          <w:numId w:val="9"/>
        </w:numPr>
        <w:ind w:left="709" w:hanging="709"/>
        <w:jc w:val="both"/>
        <w:rPr>
          <w:rFonts w:ascii="Times New Roman" w:hAnsi="Times New Roman" w:cs="Times New Roman"/>
          <w:sz w:val="24"/>
          <w:szCs w:val="24"/>
        </w:rPr>
      </w:pPr>
      <w:r w:rsidRPr="007D6508">
        <w:rPr>
          <w:rFonts w:ascii="Times New Roman" w:hAnsi="Times New Roman" w:cs="Times New Roman"/>
          <w:sz w:val="24"/>
          <w:szCs w:val="24"/>
        </w:rPr>
        <w:t>Reoveepuhasti asukohaks tuleb valida ala, mis vastab kõigile järgmistele tingimustele:</w:t>
      </w:r>
    </w:p>
    <w:p w14:paraId="30957A81" w14:textId="1144165F" w:rsidR="005F7F7E" w:rsidRPr="007D6508" w:rsidRDefault="005F7F7E" w:rsidP="007D6508">
      <w:pPr>
        <w:pStyle w:val="Loendilik"/>
        <w:numPr>
          <w:ilvl w:val="0"/>
          <w:numId w:val="9"/>
        </w:numPr>
        <w:ind w:left="709" w:hanging="709"/>
        <w:jc w:val="both"/>
        <w:rPr>
          <w:rFonts w:ascii="Times New Roman" w:hAnsi="Times New Roman" w:cs="Times New Roman"/>
          <w:sz w:val="24"/>
          <w:szCs w:val="24"/>
        </w:rPr>
      </w:pPr>
      <w:r w:rsidRPr="007D6508">
        <w:rPr>
          <w:rFonts w:ascii="Times New Roman" w:hAnsi="Times New Roman" w:cs="Times New Roman"/>
          <w:sz w:val="24"/>
          <w:szCs w:val="24"/>
        </w:rPr>
        <w:t>Reoveepuhasti paikneb kohas, kus reoveepuhasti avarii korral reovesi ei ohusta põhjavett;</w:t>
      </w:r>
    </w:p>
    <w:p w14:paraId="718975FC" w14:textId="608F631D" w:rsidR="005F7F7E" w:rsidRPr="007D6508" w:rsidRDefault="005F7F7E" w:rsidP="007D6508">
      <w:pPr>
        <w:pStyle w:val="Loendilik"/>
        <w:numPr>
          <w:ilvl w:val="1"/>
          <w:numId w:val="9"/>
        </w:numPr>
        <w:ind w:left="709" w:hanging="709"/>
        <w:jc w:val="both"/>
        <w:rPr>
          <w:rFonts w:ascii="Times New Roman" w:hAnsi="Times New Roman" w:cs="Times New Roman"/>
          <w:sz w:val="24"/>
          <w:szCs w:val="24"/>
        </w:rPr>
      </w:pPr>
      <w:r w:rsidRPr="007D6508">
        <w:rPr>
          <w:rFonts w:ascii="Times New Roman" w:hAnsi="Times New Roman" w:cs="Times New Roman"/>
          <w:sz w:val="24"/>
          <w:szCs w:val="24"/>
        </w:rPr>
        <w:t>Reoveepuhasti jääb asulast valdavate tuulte suhtes allatuult, välja arvatud kinniste süsteemide ja maa-aluste omapuhastite korral;</w:t>
      </w:r>
    </w:p>
    <w:p w14:paraId="41803D8E" w14:textId="2BCD94DC" w:rsidR="005F7F7E" w:rsidRPr="007D6508" w:rsidRDefault="005F7F7E" w:rsidP="007D6508">
      <w:pPr>
        <w:pStyle w:val="Loendilik"/>
        <w:numPr>
          <w:ilvl w:val="0"/>
          <w:numId w:val="9"/>
        </w:numPr>
        <w:ind w:left="709" w:hanging="709"/>
        <w:jc w:val="both"/>
        <w:rPr>
          <w:rFonts w:ascii="Times New Roman" w:hAnsi="Times New Roman" w:cs="Times New Roman"/>
          <w:sz w:val="24"/>
          <w:szCs w:val="24"/>
        </w:rPr>
      </w:pPr>
      <w:r w:rsidRPr="007D6508">
        <w:rPr>
          <w:rFonts w:ascii="Times New Roman" w:hAnsi="Times New Roman" w:cs="Times New Roman"/>
          <w:sz w:val="24"/>
          <w:szCs w:val="24"/>
        </w:rPr>
        <w:t>Reoveepuhasti paikneb kohas, mida ei ohusta üleujutused;</w:t>
      </w:r>
    </w:p>
    <w:p w14:paraId="6FC657E9" w14:textId="7C13FD08" w:rsidR="005F7F7E" w:rsidRPr="007D6508" w:rsidRDefault="005F7F7E" w:rsidP="007D6508">
      <w:pPr>
        <w:pStyle w:val="Loendilik"/>
        <w:numPr>
          <w:ilvl w:val="0"/>
          <w:numId w:val="9"/>
        </w:numPr>
        <w:ind w:left="709" w:hanging="709"/>
        <w:jc w:val="both"/>
        <w:rPr>
          <w:rFonts w:ascii="Times New Roman" w:hAnsi="Times New Roman" w:cs="Times New Roman"/>
          <w:sz w:val="24"/>
          <w:szCs w:val="24"/>
        </w:rPr>
      </w:pPr>
      <w:r w:rsidRPr="007D6508">
        <w:rPr>
          <w:rFonts w:ascii="Times New Roman" w:hAnsi="Times New Roman" w:cs="Times New Roman"/>
          <w:sz w:val="24"/>
          <w:szCs w:val="24"/>
        </w:rPr>
        <w:t>Arvestatakse olemasoleva kanalisatsiooni olemasolu ja seisundit;</w:t>
      </w:r>
    </w:p>
    <w:p w14:paraId="272771FE" w14:textId="6C05ADFA" w:rsidR="005F7F7E" w:rsidRPr="007D6508" w:rsidRDefault="005F7F7E" w:rsidP="007D6508">
      <w:pPr>
        <w:pStyle w:val="Loendilik"/>
        <w:numPr>
          <w:ilvl w:val="0"/>
          <w:numId w:val="9"/>
        </w:numPr>
        <w:ind w:left="709" w:hanging="709"/>
        <w:jc w:val="both"/>
        <w:rPr>
          <w:rFonts w:ascii="Times New Roman" w:hAnsi="Times New Roman" w:cs="Times New Roman"/>
          <w:sz w:val="24"/>
          <w:szCs w:val="24"/>
        </w:rPr>
      </w:pPr>
      <w:r w:rsidRPr="007D6508">
        <w:rPr>
          <w:rFonts w:ascii="Times New Roman" w:hAnsi="Times New Roman" w:cs="Times New Roman"/>
          <w:sz w:val="24"/>
          <w:szCs w:val="24"/>
        </w:rPr>
        <w:t>Arvestatakse maa-ala ehitus- ja hüdrogeoloogilisi tingimusi;</w:t>
      </w:r>
    </w:p>
    <w:p w14:paraId="2F4CE9ED" w14:textId="692558B1" w:rsidR="005F7F7E" w:rsidRPr="007D6508" w:rsidRDefault="005F7F7E" w:rsidP="007D6508">
      <w:pPr>
        <w:pStyle w:val="Loendilik"/>
        <w:numPr>
          <w:ilvl w:val="0"/>
          <w:numId w:val="9"/>
        </w:numPr>
        <w:ind w:left="709" w:hanging="709"/>
        <w:jc w:val="both"/>
        <w:rPr>
          <w:rFonts w:ascii="Times New Roman" w:hAnsi="Times New Roman" w:cs="Times New Roman"/>
          <w:sz w:val="24"/>
          <w:szCs w:val="24"/>
        </w:rPr>
      </w:pPr>
      <w:r w:rsidRPr="007D6508">
        <w:rPr>
          <w:rFonts w:ascii="Times New Roman" w:hAnsi="Times New Roman" w:cs="Times New Roman"/>
          <w:sz w:val="24"/>
          <w:szCs w:val="24"/>
        </w:rPr>
        <w:t>Arvestatakse seadusandluses sätestatud nõudeid kujade paiknemise kohta.</w:t>
      </w:r>
    </w:p>
    <w:p w14:paraId="2FDC4EE1" w14:textId="77777777" w:rsidR="00007AC3" w:rsidRPr="007D6508" w:rsidRDefault="00007AC3" w:rsidP="00007AC3">
      <w:pPr>
        <w:pStyle w:val="Loendilik"/>
        <w:ind w:left="0"/>
        <w:rPr>
          <w:rFonts w:ascii="Times New Roman" w:hAnsi="Times New Roman" w:cs="Times New Roman"/>
          <w:b/>
          <w:bCs/>
          <w:sz w:val="24"/>
          <w:szCs w:val="24"/>
        </w:rPr>
      </w:pPr>
    </w:p>
    <w:p w14:paraId="282C937B" w14:textId="270CC488" w:rsidR="005F7F7E" w:rsidRPr="007D6508" w:rsidRDefault="005F7F7E" w:rsidP="00007AC3">
      <w:pPr>
        <w:pStyle w:val="Loendilik"/>
        <w:ind w:left="0"/>
        <w:rPr>
          <w:rFonts w:ascii="Times New Roman" w:hAnsi="Times New Roman" w:cs="Times New Roman"/>
          <w:b/>
          <w:bCs/>
          <w:sz w:val="24"/>
          <w:szCs w:val="24"/>
        </w:rPr>
      </w:pPr>
      <w:r w:rsidRPr="007D6508">
        <w:rPr>
          <w:rFonts w:ascii="Times New Roman" w:hAnsi="Times New Roman" w:cs="Times New Roman"/>
          <w:b/>
          <w:bCs/>
          <w:sz w:val="24"/>
          <w:szCs w:val="24"/>
        </w:rPr>
        <w:t>Omapuhasti asukoha valiku oleneb:</w:t>
      </w:r>
    </w:p>
    <w:p w14:paraId="5122A76E" w14:textId="77777777" w:rsidR="005F7F7E" w:rsidRPr="007D6508" w:rsidRDefault="005F7F7E" w:rsidP="00BD5A47">
      <w:pPr>
        <w:numPr>
          <w:ilvl w:val="0"/>
          <w:numId w:val="9"/>
        </w:numPr>
        <w:ind w:left="0" w:firstLine="0"/>
        <w:rPr>
          <w:rFonts w:ascii="Times New Roman" w:hAnsi="Times New Roman" w:cs="Times New Roman"/>
          <w:sz w:val="24"/>
          <w:szCs w:val="24"/>
        </w:rPr>
      </w:pPr>
      <w:r w:rsidRPr="007D6508">
        <w:rPr>
          <w:rFonts w:ascii="Times New Roman" w:hAnsi="Times New Roman" w:cs="Times New Roman"/>
          <w:sz w:val="24"/>
          <w:szCs w:val="24"/>
        </w:rPr>
        <w:t>Pinnasest ja aluspõhjast,</w:t>
      </w:r>
    </w:p>
    <w:p w14:paraId="397E0752" w14:textId="77777777" w:rsidR="005F7F7E" w:rsidRPr="007D6508" w:rsidRDefault="005F7F7E" w:rsidP="00BD5A47">
      <w:pPr>
        <w:numPr>
          <w:ilvl w:val="0"/>
          <w:numId w:val="9"/>
        </w:numPr>
        <w:ind w:left="0" w:firstLine="0"/>
        <w:rPr>
          <w:rFonts w:ascii="Times New Roman" w:hAnsi="Times New Roman" w:cs="Times New Roman"/>
          <w:sz w:val="24"/>
          <w:szCs w:val="24"/>
        </w:rPr>
      </w:pPr>
      <w:r w:rsidRPr="007D6508">
        <w:rPr>
          <w:rFonts w:ascii="Times New Roman" w:hAnsi="Times New Roman" w:cs="Times New Roman"/>
          <w:sz w:val="24"/>
          <w:szCs w:val="24"/>
        </w:rPr>
        <w:t>Põhjavee tasemest ja selle kõikumisest,</w:t>
      </w:r>
    </w:p>
    <w:p w14:paraId="32EB9EE5" w14:textId="77777777" w:rsidR="005F7F7E" w:rsidRPr="007D6508" w:rsidRDefault="005F7F7E" w:rsidP="00BD5A47">
      <w:pPr>
        <w:numPr>
          <w:ilvl w:val="0"/>
          <w:numId w:val="9"/>
        </w:numPr>
        <w:ind w:left="0" w:firstLine="0"/>
        <w:rPr>
          <w:rFonts w:ascii="Times New Roman" w:hAnsi="Times New Roman" w:cs="Times New Roman"/>
          <w:sz w:val="24"/>
          <w:szCs w:val="24"/>
        </w:rPr>
      </w:pPr>
      <w:r w:rsidRPr="007D6508">
        <w:rPr>
          <w:rFonts w:ascii="Times New Roman" w:hAnsi="Times New Roman" w:cs="Times New Roman"/>
          <w:sz w:val="24"/>
          <w:szCs w:val="24"/>
        </w:rPr>
        <w:t>Kaevude ja muude veehaarete asukohast,</w:t>
      </w:r>
    </w:p>
    <w:p w14:paraId="143B8352" w14:textId="77777777" w:rsidR="005F7F7E" w:rsidRPr="007D6508" w:rsidRDefault="005F7F7E" w:rsidP="00BD5A47">
      <w:pPr>
        <w:numPr>
          <w:ilvl w:val="0"/>
          <w:numId w:val="9"/>
        </w:numPr>
        <w:ind w:left="0" w:firstLine="0"/>
        <w:rPr>
          <w:rFonts w:ascii="Times New Roman" w:hAnsi="Times New Roman" w:cs="Times New Roman"/>
          <w:sz w:val="24"/>
          <w:szCs w:val="24"/>
        </w:rPr>
      </w:pPr>
      <w:r w:rsidRPr="007D6508">
        <w:rPr>
          <w:rFonts w:ascii="Times New Roman" w:hAnsi="Times New Roman" w:cs="Times New Roman"/>
          <w:sz w:val="24"/>
          <w:szCs w:val="24"/>
        </w:rPr>
        <w:t>Maapinna reljeefist,</w:t>
      </w:r>
    </w:p>
    <w:p w14:paraId="4A29A93F" w14:textId="77777777" w:rsidR="005F7F7E" w:rsidRPr="007D6508" w:rsidRDefault="005F7F7E" w:rsidP="00BD5A47">
      <w:pPr>
        <w:numPr>
          <w:ilvl w:val="0"/>
          <w:numId w:val="9"/>
        </w:numPr>
        <w:ind w:left="0" w:firstLine="0"/>
        <w:rPr>
          <w:rFonts w:ascii="Times New Roman" w:hAnsi="Times New Roman" w:cs="Times New Roman"/>
          <w:sz w:val="24"/>
          <w:szCs w:val="24"/>
        </w:rPr>
      </w:pPr>
      <w:r w:rsidRPr="007D6508">
        <w:rPr>
          <w:rFonts w:ascii="Times New Roman" w:hAnsi="Times New Roman" w:cs="Times New Roman"/>
          <w:sz w:val="24"/>
          <w:szCs w:val="24"/>
        </w:rPr>
        <w:t>Kaugusest veekogudest, hoonetest, teedest ja krundi piirist,</w:t>
      </w:r>
    </w:p>
    <w:p w14:paraId="3B4EA22A" w14:textId="77777777" w:rsidR="005F7F7E" w:rsidRPr="007D6508" w:rsidRDefault="005F7F7E" w:rsidP="00BD5A47">
      <w:pPr>
        <w:numPr>
          <w:ilvl w:val="0"/>
          <w:numId w:val="9"/>
        </w:numPr>
        <w:ind w:left="0" w:firstLine="0"/>
        <w:rPr>
          <w:rFonts w:ascii="Times New Roman" w:hAnsi="Times New Roman" w:cs="Times New Roman"/>
          <w:sz w:val="24"/>
          <w:szCs w:val="24"/>
        </w:rPr>
      </w:pPr>
      <w:r w:rsidRPr="007D6508">
        <w:rPr>
          <w:rFonts w:ascii="Times New Roman" w:hAnsi="Times New Roman" w:cs="Times New Roman"/>
          <w:sz w:val="24"/>
          <w:szCs w:val="24"/>
        </w:rPr>
        <w:t>Pinnase külmumissügavusest,</w:t>
      </w:r>
    </w:p>
    <w:p w14:paraId="52AFFBA6" w14:textId="77777777" w:rsidR="005F7F7E" w:rsidRPr="007D6508" w:rsidRDefault="005F7F7E" w:rsidP="00BD5A47">
      <w:pPr>
        <w:numPr>
          <w:ilvl w:val="0"/>
          <w:numId w:val="9"/>
        </w:numPr>
        <w:ind w:left="0" w:firstLine="0"/>
        <w:rPr>
          <w:rFonts w:ascii="Times New Roman" w:hAnsi="Times New Roman" w:cs="Times New Roman"/>
          <w:sz w:val="24"/>
          <w:szCs w:val="24"/>
        </w:rPr>
      </w:pPr>
      <w:r w:rsidRPr="007D6508">
        <w:rPr>
          <w:rFonts w:ascii="Times New Roman" w:hAnsi="Times New Roman" w:cs="Times New Roman"/>
          <w:sz w:val="24"/>
          <w:szCs w:val="24"/>
        </w:rPr>
        <w:t>Kohalikest piirandustest.</w:t>
      </w:r>
    </w:p>
    <w:p w14:paraId="31594589" w14:textId="77777777" w:rsidR="005F7F7E" w:rsidRPr="007D6508" w:rsidRDefault="005F7F7E" w:rsidP="007D6508">
      <w:pPr>
        <w:pStyle w:val="Loendilik"/>
        <w:ind w:left="0"/>
        <w:jc w:val="both"/>
        <w:rPr>
          <w:rFonts w:ascii="Times New Roman" w:hAnsi="Times New Roman" w:cs="Times New Roman"/>
          <w:b/>
          <w:bCs/>
          <w:sz w:val="24"/>
          <w:szCs w:val="24"/>
        </w:rPr>
      </w:pPr>
      <w:r w:rsidRPr="007D6508">
        <w:rPr>
          <w:rFonts w:ascii="Times New Roman" w:hAnsi="Times New Roman" w:cs="Times New Roman"/>
          <w:b/>
          <w:bCs/>
          <w:sz w:val="24"/>
          <w:szCs w:val="24"/>
        </w:rPr>
        <w:t>Pinnase ja aluspõhja hindamisel tuleb hinnata pinnase veevastuvõtuvõimet ja vee liikumissuunda. Vee liikumiskiirus pinnases oleneb:</w:t>
      </w:r>
    </w:p>
    <w:p w14:paraId="48CD55C3" w14:textId="77777777" w:rsidR="005F7F7E" w:rsidRPr="007D6508" w:rsidRDefault="005F7F7E" w:rsidP="00BD5A47">
      <w:pPr>
        <w:numPr>
          <w:ilvl w:val="0"/>
          <w:numId w:val="9"/>
        </w:numPr>
        <w:ind w:left="0" w:firstLine="0"/>
        <w:rPr>
          <w:rFonts w:ascii="Times New Roman" w:hAnsi="Times New Roman" w:cs="Times New Roman"/>
          <w:sz w:val="24"/>
          <w:szCs w:val="24"/>
        </w:rPr>
      </w:pPr>
      <w:r w:rsidRPr="007D6508">
        <w:rPr>
          <w:rFonts w:ascii="Times New Roman" w:hAnsi="Times New Roman" w:cs="Times New Roman"/>
          <w:sz w:val="24"/>
          <w:szCs w:val="24"/>
        </w:rPr>
        <w:t>Poorsusest,</w:t>
      </w:r>
    </w:p>
    <w:p w14:paraId="085FEE23" w14:textId="77777777" w:rsidR="005F7F7E" w:rsidRPr="007D6508" w:rsidRDefault="005F7F7E" w:rsidP="00BD5A47">
      <w:pPr>
        <w:numPr>
          <w:ilvl w:val="0"/>
          <w:numId w:val="9"/>
        </w:numPr>
        <w:ind w:left="0" w:firstLine="0"/>
        <w:rPr>
          <w:rFonts w:ascii="Times New Roman" w:hAnsi="Times New Roman" w:cs="Times New Roman"/>
          <w:sz w:val="24"/>
          <w:szCs w:val="24"/>
        </w:rPr>
      </w:pPr>
      <w:r w:rsidRPr="007D6508">
        <w:rPr>
          <w:rFonts w:ascii="Times New Roman" w:hAnsi="Times New Roman" w:cs="Times New Roman"/>
          <w:sz w:val="24"/>
          <w:szCs w:val="24"/>
        </w:rPr>
        <w:t>Lõimisest,</w:t>
      </w:r>
    </w:p>
    <w:p w14:paraId="1489BA96" w14:textId="442E42C4" w:rsidR="005F7F7E" w:rsidRPr="007D6508" w:rsidRDefault="005F7F7E" w:rsidP="007D6508">
      <w:pPr>
        <w:numPr>
          <w:ilvl w:val="1"/>
          <w:numId w:val="9"/>
        </w:numPr>
        <w:ind w:left="709" w:hanging="709"/>
        <w:rPr>
          <w:rFonts w:ascii="Times New Roman" w:hAnsi="Times New Roman" w:cs="Times New Roman"/>
          <w:sz w:val="24"/>
          <w:szCs w:val="24"/>
        </w:rPr>
      </w:pPr>
      <w:r w:rsidRPr="007D6508">
        <w:rPr>
          <w:rFonts w:ascii="Times New Roman" w:hAnsi="Times New Roman" w:cs="Times New Roman"/>
          <w:sz w:val="24"/>
          <w:szCs w:val="24"/>
        </w:rPr>
        <w:lastRenderedPageBreak/>
        <w:t>Vee temperatuurist,</w:t>
      </w:r>
      <w:r w:rsidR="00007AC3" w:rsidRPr="007D6508">
        <w:rPr>
          <w:rFonts w:ascii="Times New Roman" w:hAnsi="Times New Roman" w:cs="Times New Roman"/>
          <w:sz w:val="24"/>
          <w:szCs w:val="24"/>
        </w:rPr>
        <w:t xml:space="preserve"> m</w:t>
      </w:r>
      <w:r w:rsidRPr="007D6508">
        <w:rPr>
          <w:rFonts w:ascii="Times New Roman" w:hAnsi="Times New Roman" w:cs="Times New Roman"/>
          <w:sz w:val="24"/>
          <w:szCs w:val="24"/>
        </w:rPr>
        <w:t>ullas toimuvatest füüsikalistest, keemilistest ja bioloogilistest protsessidest.</w:t>
      </w:r>
    </w:p>
    <w:p w14:paraId="02C7BEFF" w14:textId="77777777" w:rsidR="005F7F7E" w:rsidRPr="007D6508" w:rsidRDefault="005F7F7E" w:rsidP="005F7F7E">
      <w:pPr>
        <w:rPr>
          <w:rFonts w:ascii="Times New Roman" w:hAnsi="Times New Roman" w:cs="Times New Roman"/>
          <w:sz w:val="24"/>
          <w:szCs w:val="24"/>
        </w:rPr>
      </w:pPr>
      <w:r w:rsidRPr="007D6508">
        <w:rPr>
          <w:rFonts w:ascii="Times New Roman" w:hAnsi="Times New Roman" w:cs="Times New Roman"/>
          <w:sz w:val="24"/>
          <w:szCs w:val="24"/>
        </w:rPr>
        <w:t>Pinnase veeläbilaskvust iseloomustab veejuhtivus ehk filtratsioonimoodul.</w:t>
      </w:r>
    </w:p>
    <w:p w14:paraId="75D8FE03" w14:textId="77777777" w:rsidR="005F7F7E" w:rsidRPr="007D6508" w:rsidRDefault="005F7F7E" w:rsidP="00BD5A47">
      <w:pPr>
        <w:jc w:val="both"/>
        <w:rPr>
          <w:rFonts w:ascii="Times New Roman" w:hAnsi="Times New Roman" w:cs="Times New Roman"/>
          <w:sz w:val="24"/>
          <w:szCs w:val="24"/>
        </w:rPr>
      </w:pPr>
      <w:r w:rsidRPr="007D6508">
        <w:rPr>
          <w:rFonts w:ascii="Times New Roman" w:hAnsi="Times New Roman" w:cs="Times New Roman"/>
          <w:sz w:val="24"/>
          <w:szCs w:val="24"/>
        </w:rPr>
        <w:t xml:space="preserve">Omapuhasti asukoha valikul on kindlasti väga oluline ka asukoht kaevu suhtes. Imbsüsteemi ja kaevu vaheline kaugus sõltub pinnasest. Puhasti peab paiknema kaevu suhtes </w:t>
      </w:r>
      <w:proofErr w:type="spellStart"/>
      <w:r w:rsidRPr="007D6508">
        <w:rPr>
          <w:rFonts w:ascii="Times New Roman" w:hAnsi="Times New Roman" w:cs="Times New Roman"/>
          <w:sz w:val="24"/>
          <w:szCs w:val="24"/>
        </w:rPr>
        <w:t>allanõlva</w:t>
      </w:r>
      <w:proofErr w:type="spellEnd"/>
      <w:r w:rsidRPr="007D6508">
        <w:rPr>
          <w:rFonts w:ascii="Times New Roman" w:hAnsi="Times New Roman" w:cs="Times New Roman"/>
          <w:sz w:val="24"/>
          <w:szCs w:val="24"/>
        </w:rPr>
        <w:t xml:space="preserve"> ja põhjavee liikumissuunas suhtes allavoolu. Olulised on ka kaugus veekogudest, hoonetest, teedest ja krundi piirist, maapinna reljeef, pinnaspuhasti rajamiseks ei sobi alad, kus põhjavesi välja kiildub, või kust pinnavesi ei saa ära valguda, pinnase külmumissügavus. Lindlasti tuleb ennetada, et omapuhasti külmumist. Muude piirangute osas on oluline, et oleks järgitud seadusandlike akte või kohaliku omavalitsuse planeeringuid.</w:t>
      </w:r>
    </w:p>
    <w:p w14:paraId="2095BFD0" w14:textId="77777777" w:rsidR="005F7F7E" w:rsidRPr="007D6508" w:rsidRDefault="005F7F7E" w:rsidP="007D6508">
      <w:pPr>
        <w:jc w:val="both"/>
        <w:rPr>
          <w:rFonts w:ascii="Times New Roman" w:hAnsi="Times New Roman" w:cs="Times New Roman"/>
          <w:b/>
          <w:bCs/>
          <w:sz w:val="24"/>
          <w:szCs w:val="24"/>
        </w:rPr>
      </w:pPr>
      <w:r w:rsidRPr="007D6508">
        <w:rPr>
          <w:rFonts w:ascii="Times New Roman" w:hAnsi="Times New Roman" w:cs="Times New Roman"/>
          <w:b/>
          <w:bCs/>
          <w:sz w:val="24"/>
          <w:szCs w:val="24"/>
        </w:rPr>
        <w:t>Kindlasti ei tohi omapuhasti asukohavalikul unustada tühjendusauto ligipääsu võimalust. Mahuti ja imbväljaku peal ei tohi liikuda transpordivahenditega.</w:t>
      </w:r>
    </w:p>
    <w:p w14:paraId="251823FE" w14:textId="65003AB6" w:rsidR="005F7F7E" w:rsidRPr="007D6508" w:rsidRDefault="005A1DD1" w:rsidP="007D6508">
      <w:pPr>
        <w:jc w:val="both"/>
        <w:rPr>
          <w:rFonts w:ascii="Times New Roman" w:hAnsi="Times New Roman" w:cs="Times New Roman"/>
          <w:b/>
          <w:bCs/>
          <w:sz w:val="24"/>
          <w:szCs w:val="24"/>
        </w:rPr>
      </w:pPr>
      <w:r w:rsidRPr="007D6508">
        <w:rPr>
          <w:rFonts w:ascii="Times New Roman" w:hAnsi="Times New Roman" w:cs="Times New Roman"/>
          <w:b/>
          <w:bCs/>
          <w:sz w:val="24"/>
          <w:szCs w:val="24"/>
        </w:rPr>
        <w:t>K</w:t>
      </w:r>
      <w:r w:rsidR="005F7F7E" w:rsidRPr="007D6508">
        <w:rPr>
          <w:rFonts w:ascii="Times New Roman" w:hAnsi="Times New Roman" w:cs="Times New Roman"/>
          <w:b/>
          <w:bCs/>
          <w:sz w:val="24"/>
          <w:szCs w:val="24"/>
        </w:rPr>
        <w:t>analisatsioonitorud</w:t>
      </w:r>
    </w:p>
    <w:p w14:paraId="163F9370" w14:textId="77777777" w:rsidR="005F7F7E" w:rsidRPr="007D6508" w:rsidRDefault="005F7F7E" w:rsidP="007D6508">
      <w:pPr>
        <w:jc w:val="both"/>
        <w:rPr>
          <w:rFonts w:ascii="Times New Roman" w:hAnsi="Times New Roman" w:cs="Times New Roman"/>
          <w:sz w:val="24"/>
          <w:szCs w:val="24"/>
        </w:rPr>
      </w:pPr>
      <w:r w:rsidRPr="007D6508">
        <w:rPr>
          <w:rFonts w:ascii="Times New Roman" w:hAnsi="Times New Roman" w:cs="Times New Roman"/>
          <w:sz w:val="24"/>
          <w:szCs w:val="24"/>
        </w:rPr>
        <w:t xml:space="preserve">Hoonest septikusse ja sealt jaotuskaevuni tuleb paigaldada kanalisatsioonitorud PVC või PP De 110. Need paigaldatakse tihendatud, kividest puhastatud kaeviku põhja (liiv) 1.2% languga. See tähendab, 1-2 cm langust toru ühe jooksva meetri kohta. </w:t>
      </w:r>
    </w:p>
    <w:p w14:paraId="2007FF0A" w14:textId="77777777" w:rsidR="005F7F7E" w:rsidRPr="007D6508" w:rsidRDefault="005F7F7E" w:rsidP="007D6508">
      <w:pPr>
        <w:jc w:val="both"/>
        <w:rPr>
          <w:rFonts w:ascii="Times New Roman" w:hAnsi="Times New Roman" w:cs="Times New Roman"/>
          <w:sz w:val="24"/>
          <w:szCs w:val="24"/>
        </w:rPr>
      </w:pPr>
      <w:r w:rsidRPr="007D6508">
        <w:rPr>
          <w:rFonts w:ascii="Times New Roman" w:hAnsi="Times New Roman" w:cs="Times New Roman"/>
          <w:sz w:val="24"/>
          <w:szCs w:val="24"/>
        </w:rPr>
        <w:t xml:space="preserve">Kui mahuti paigaldatakse hoonest kaugemale (&gt;20m), tuleks kanalisatsioonitorule paigaldada vaatlustoru või- kaev. Kanalisatsioonisüsteem peab olema ventileeritud. </w:t>
      </w:r>
    </w:p>
    <w:p w14:paraId="6DCFE3D1" w14:textId="77777777" w:rsidR="005F7F7E" w:rsidRPr="007D6508" w:rsidRDefault="005F7F7E" w:rsidP="007D6508">
      <w:pPr>
        <w:jc w:val="both"/>
        <w:rPr>
          <w:rFonts w:ascii="Times New Roman" w:hAnsi="Times New Roman" w:cs="Times New Roman"/>
          <w:sz w:val="24"/>
          <w:szCs w:val="24"/>
        </w:rPr>
      </w:pPr>
      <w:r w:rsidRPr="007D6508">
        <w:rPr>
          <w:rFonts w:ascii="Times New Roman" w:hAnsi="Times New Roman" w:cs="Times New Roman"/>
          <w:sz w:val="24"/>
          <w:szCs w:val="24"/>
        </w:rPr>
        <w:t>Hoonepoolses otsas on kanalisatsioon vabalt ventileeritav katusele ulatuva tuulutustoru kaudu, septiku taga jaotuskaevu ja immutussüsteemi tuulutustoru(de) kaudu.</w:t>
      </w:r>
    </w:p>
    <w:p w14:paraId="1E5006ED" w14:textId="77777777" w:rsidR="005F7F7E" w:rsidRPr="007D6508" w:rsidRDefault="005F7F7E" w:rsidP="005F7F7E">
      <w:pPr>
        <w:rPr>
          <w:rFonts w:ascii="Times New Roman" w:hAnsi="Times New Roman" w:cs="Times New Roman"/>
          <w:b/>
          <w:bCs/>
          <w:sz w:val="24"/>
          <w:szCs w:val="24"/>
        </w:rPr>
      </w:pPr>
      <w:r w:rsidRPr="007D6508">
        <w:rPr>
          <w:rFonts w:ascii="Times New Roman" w:hAnsi="Times New Roman" w:cs="Times New Roman"/>
          <w:b/>
          <w:bCs/>
          <w:sz w:val="24"/>
          <w:szCs w:val="24"/>
        </w:rPr>
        <w:t>Vee kulu arvestus</w:t>
      </w:r>
    </w:p>
    <w:p w14:paraId="02E7BDFA" w14:textId="77777777" w:rsidR="005F7F7E" w:rsidRPr="007D6508" w:rsidRDefault="005F7F7E" w:rsidP="005F7F7E">
      <w:pPr>
        <w:rPr>
          <w:rFonts w:ascii="Times New Roman" w:hAnsi="Times New Roman" w:cs="Times New Roman"/>
          <w:b/>
          <w:bCs/>
          <w:sz w:val="24"/>
          <w:szCs w:val="24"/>
        </w:rPr>
      </w:pPr>
      <w:r w:rsidRPr="007D6508">
        <w:rPr>
          <w:rFonts w:ascii="Times New Roman" w:hAnsi="Times New Roman" w:cs="Times New Roman"/>
          <w:b/>
          <w:bCs/>
          <w:noProof/>
          <w:sz w:val="24"/>
          <w:szCs w:val="24"/>
          <w:lang w:eastAsia="et-EE"/>
        </w:rPr>
        <w:drawing>
          <wp:inline distT="0" distB="0" distL="0" distR="0" wp14:anchorId="5D13A237" wp14:editId="5542EF45">
            <wp:extent cx="5760720" cy="3837940"/>
            <wp:effectExtent l="0" t="0" r="0" b="0"/>
            <wp:docPr id="16" name="Pilt 16" descr="Toetuse saajate ring ühisveevärgi ja –kanalisatsiooniga liitumiseks laieneb  - Ko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oetuse saajate ring ühisveevärgi ja –kanalisatsiooniga liitumiseks laieneb  - Kot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837940"/>
                    </a:xfrm>
                    <a:prstGeom prst="rect">
                      <a:avLst/>
                    </a:prstGeom>
                    <a:noFill/>
                    <a:ln>
                      <a:noFill/>
                    </a:ln>
                  </pic:spPr>
                </pic:pic>
              </a:graphicData>
            </a:graphic>
          </wp:inline>
        </w:drawing>
      </w:r>
    </w:p>
    <w:p w14:paraId="521AC47D" w14:textId="77777777" w:rsidR="005F7F7E" w:rsidRPr="007D6508" w:rsidRDefault="005F7F7E" w:rsidP="005F7F7E">
      <w:pPr>
        <w:rPr>
          <w:rFonts w:ascii="Times New Roman" w:hAnsi="Times New Roman" w:cs="Times New Roman"/>
          <w:b/>
          <w:bCs/>
          <w:sz w:val="24"/>
          <w:szCs w:val="24"/>
        </w:rPr>
      </w:pPr>
      <w:r w:rsidRPr="007D6508">
        <w:rPr>
          <w:rFonts w:ascii="Times New Roman" w:hAnsi="Times New Roman" w:cs="Times New Roman"/>
          <w:b/>
          <w:bCs/>
          <w:sz w:val="24"/>
          <w:szCs w:val="24"/>
        </w:rPr>
        <w:lastRenderedPageBreak/>
        <w:t>Keskmises majapidamises kulutatakse vett:</w:t>
      </w:r>
    </w:p>
    <w:p w14:paraId="67F0C26E" w14:textId="77777777" w:rsidR="005F7F7E" w:rsidRPr="007D6508" w:rsidRDefault="005F7F7E" w:rsidP="005F7F7E">
      <w:pPr>
        <w:numPr>
          <w:ilvl w:val="0"/>
          <w:numId w:val="3"/>
        </w:numPr>
        <w:rPr>
          <w:rFonts w:ascii="Times New Roman" w:hAnsi="Times New Roman" w:cs="Times New Roman"/>
          <w:sz w:val="24"/>
          <w:szCs w:val="24"/>
        </w:rPr>
      </w:pPr>
      <w:r w:rsidRPr="007D6508">
        <w:rPr>
          <w:rFonts w:ascii="Times New Roman" w:hAnsi="Times New Roman" w:cs="Times New Roman"/>
          <w:sz w:val="24"/>
          <w:szCs w:val="24"/>
        </w:rPr>
        <w:t>WC loputamiseks (25.35% reovee hulgast),</w:t>
      </w:r>
    </w:p>
    <w:p w14:paraId="1A5FD9B1" w14:textId="1AA1D18A" w:rsidR="005F7F7E" w:rsidRPr="007D6508" w:rsidRDefault="005F7F7E" w:rsidP="005F7F7E">
      <w:pPr>
        <w:numPr>
          <w:ilvl w:val="0"/>
          <w:numId w:val="3"/>
        </w:numPr>
        <w:rPr>
          <w:rFonts w:ascii="Times New Roman" w:hAnsi="Times New Roman" w:cs="Times New Roman"/>
          <w:sz w:val="24"/>
          <w:szCs w:val="24"/>
        </w:rPr>
      </w:pPr>
      <w:r w:rsidRPr="007D6508">
        <w:rPr>
          <w:rFonts w:ascii="Times New Roman" w:hAnsi="Times New Roman" w:cs="Times New Roman"/>
          <w:sz w:val="24"/>
          <w:szCs w:val="24"/>
        </w:rPr>
        <w:t xml:space="preserve">Isiklikuks </w:t>
      </w:r>
      <w:r w:rsidR="005A1DD1" w:rsidRPr="007D6508">
        <w:rPr>
          <w:rFonts w:ascii="Times New Roman" w:hAnsi="Times New Roman" w:cs="Times New Roman"/>
          <w:sz w:val="24"/>
          <w:szCs w:val="24"/>
        </w:rPr>
        <w:t>hügieeniks</w:t>
      </w:r>
      <w:r w:rsidRPr="007D6508">
        <w:rPr>
          <w:rFonts w:ascii="Times New Roman" w:hAnsi="Times New Roman" w:cs="Times New Roman"/>
          <w:sz w:val="24"/>
          <w:szCs w:val="24"/>
        </w:rPr>
        <w:t xml:space="preserve"> (saun, vann, dušš jm 20-35%),</w:t>
      </w:r>
    </w:p>
    <w:p w14:paraId="6A2F2C12" w14:textId="77777777" w:rsidR="005F7F7E" w:rsidRPr="007D6508" w:rsidRDefault="005F7F7E" w:rsidP="005F7F7E">
      <w:pPr>
        <w:numPr>
          <w:ilvl w:val="0"/>
          <w:numId w:val="3"/>
        </w:numPr>
        <w:rPr>
          <w:rFonts w:ascii="Times New Roman" w:hAnsi="Times New Roman" w:cs="Times New Roman"/>
          <w:sz w:val="24"/>
          <w:szCs w:val="24"/>
        </w:rPr>
      </w:pPr>
      <w:r w:rsidRPr="007D6508">
        <w:rPr>
          <w:rFonts w:ascii="Times New Roman" w:hAnsi="Times New Roman" w:cs="Times New Roman"/>
          <w:sz w:val="24"/>
          <w:szCs w:val="24"/>
        </w:rPr>
        <w:t>Pesupesemiseks (15-20%),</w:t>
      </w:r>
    </w:p>
    <w:p w14:paraId="2EBAA766" w14:textId="77777777" w:rsidR="005F7F7E" w:rsidRPr="007D6508" w:rsidRDefault="005F7F7E" w:rsidP="005F7F7E">
      <w:pPr>
        <w:numPr>
          <w:ilvl w:val="0"/>
          <w:numId w:val="3"/>
        </w:numPr>
        <w:rPr>
          <w:rFonts w:ascii="Times New Roman" w:hAnsi="Times New Roman" w:cs="Times New Roman"/>
          <w:sz w:val="24"/>
          <w:szCs w:val="24"/>
        </w:rPr>
      </w:pPr>
      <w:r w:rsidRPr="007D6508">
        <w:rPr>
          <w:rFonts w:ascii="Times New Roman" w:hAnsi="Times New Roman" w:cs="Times New Roman"/>
          <w:sz w:val="24"/>
          <w:szCs w:val="24"/>
        </w:rPr>
        <w:t>Söögitegemiseks, joogiks,</w:t>
      </w:r>
    </w:p>
    <w:p w14:paraId="7E953383" w14:textId="77777777" w:rsidR="00BD5A47" w:rsidRPr="007D6508" w:rsidRDefault="005F7F7E" w:rsidP="005F7F7E">
      <w:pPr>
        <w:numPr>
          <w:ilvl w:val="0"/>
          <w:numId w:val="3"/>
        </w:numPr>
        <w:rPr>
          <w:rFonts w:ascii="Times New Roman" w:hAnsi="Times New Roman" w:cs="Times New Roman"/>
          <w:sz w:val="24"/>
          <w:szCs w:val="24"/>
        </w:rPr>
      </w:pPr>
      <w:r w:rsidRPr="007D6508">
        <w:rPr>
          <w:rFonts w:ascii="Times New Roman" w:hAnsi="Times New Roman" w:cs="Times New Roman"/>
          <w:sz w:val="24"/>
          <w:szCs w:val="24"/>
        </w:rPr>
        <w:t>Koristamiseks ja muudeks toiminguteks.</w:t>
      </w:r>
    </w:p>
    <w:p w14:paraId="1EEAA9E8" w14:textId="77777777" w:rsidR="00007AC3" w:rsidRPr="007D6508" w:rsidRDefault="005F7F7E" w:rsidP="00007AC3">
      <w:pPr>
        <w:numPr>
          <w:ilvl w:val="0"/>
          <w:numId w:val="3"/>
        </w:numPr>
        <w:rPr>
          <w:rFonts w:ascii="Times New Roman" w:hAnsi="Times New Roman" w:cs="Times New Roman"/>
          <w:sz w:val="24"/>
          <w:szCs w:val="24"/>
        </w:rPr>
      </w:pPr>
      <w:r w:rsidRPr="007D6508">
        <w:rPr>
          <w:rFonts w:ascii="Times New Roman" w:hAnsi="Times New Roman" w:cs="Times New Roman"/>
          <w:b/>
          <w:bCs/>
          <w:sz w:val="24"/>
          <w:szCs w:val="24"/>
        </w:rPr>
        <w:t>Ööpäevane keskmine veetarbimine inimese kohta l/d (EVS 835:2014)</w:t>
      </w:r>
    </w:p>
    <w:p w14:paraId="0481A613" w14:textId="74B6ABD3" w:rsidR="005F7F7E" w:rsidRPr="007D6508" w:rsidRDefault="005F7F7E" w:rsidP="00007AC3">
      <w:pPr>
        <w:numPr>
          <w:ilvl w:val="0"/>
          <w:numId w:val="3"/>
        </w:numPr>
        <w:rPr>
          <w:rFonts w:ascii="Times New Roman" w:hAnsi="Times New Roman" w:cs="Times New Roman"/>
          <w:sz w:val="24"/>
          <w:szCs w:val="24"/>
        </w:rPr>
      </w:pPr>
      <w:r w:rsidRPr="007D6508">
        <w:rPr>
          <w:rFonts w:ascii="Times New Roman" w:hAnsi="Times New Roman" w:cs="Times New Roman"/>
          <w:sz w:val="24"/>
          <w:szCs w:val="24"/>
        </w:rPr>
        <w:t xml:space="preserve">WC loputusvesi </w:t>
      </w:r>
      <w:r w:rsidRPr="007D6508">
        <w:rPr>
          <w:rFonts w:ascii="Times New Roman" w:hAnsi="Times New Roman" w:cs="Times New Roman"/>
          <w:sz w:val="24"/>
          <w:szCs w:val="24"/>
        </w:rPr>
        <w:tab/>
      </w:r>
      <w:r w:rsidRPr="007D6508">
        <w:rPr>
          <w:rFonts w:ascii="Times New Roman" w:hAnsi="Times New Roman" w:cs="Times New Roman"/>
          <w:sz w:val="24"/>
          <w:szCs w:val="24"/>
        </w:rPr>
        <w:tab/>
        <w:t>32</w:t>
      </w:r>
    </w:p>
    <w:p w14:paraId="7CCCE9A9" w14:textId="6C33C66D" w:rsidR="005F7F7E" w:rsidRPr="007D6508" w:rsidRDefault="005F7F7E" w:rsidP="005F7F7E">
      <w:pPr>
        <w:numPr>
          <w:ilvl w:val="0"/>
          <w:numId w:val="4"/>
        </w:numPr>
        <w:rPr>
          <w:rFonts w:ascii="Times New Roman" w:hAnsi="Times New Roman" w:cs="Times New Roman"/>
          <w:sz w:val="24"/>
          <w:szCs w:val="24"/>
        </w:rPr>
      </w:pPr>
      <w:r w:rsidRPr="007D6508">
        <w:rPr>
          <w:rFonts w:ascii="Times New Roman" w:hAnsi="Times New Roman" w:cs="Times New Roman"/>
          <w:sz w:val="24"/>
          <w:szCs w:val="24"/>
        </w:rPr>
        <w:t xml:space="preserve">Vesi </w:t>
      </w:r>
      <w:r w:rsidR="005A1DD1" w:rsidRPr="007D6508">
        <w:rPr>
          <w:rFonts w:ascii="Times New Roman" w:hAnsi="Times New Roman" w:cs="Times New Roman"/>
          <w:sz w:val="24"/>
          <w:szCs w:val="24"/>
        </w:rPr>
        <w:t>hügieeni</w:t>
      </w:r>
      <w:r w:rsidRPr="007D6508">
        <w:rPr>
          <w:rFonts w:ascii="Times New Roman" w:hAnsi="Times New Roman" w:cs="Times New Roman"/>
          <w:sz w:val="24"/>
          <w:szCs w:val="24"/>
        </w:rPr>
        <w:t xml:space="preserve"> tarbeks</w:t>
      </w:r>
      <w:r w:rsidRPr="007D6508">
        <w:rPr>
          <w:rFonts w:ascii="Times New Roman" w:hAnsi="Times New Roman" w:cs="Times New Roman"/>
          <w:sz w:val="24"/>
          <w:szCs w:val="24"/>
        </w:rPr>
        <w:tab/>
      </w:r>
      <w:r w:rsidRPr="007D6508">
        <w:rPr>
          <w:rFonts w:ascii="Times New Roman" w:hAnsi="Times New Roman" w:cs="Times New Roman"/>
          <w:sz w:val="24"/>
          <w:szCs w:val="24"/>
        </w:rPr>
        <w:tab/>
        <w:t>60</w:t>
      </w:r>
    </w:p>
    <w:p w14:paraId="5C2CF287" w14:textId="77777777" w:rsidR="005F7F7E" w:rsidRPr="007D6508" w:rsidRDefault="005F7F7E" w:rsidP="005F7F7E">
      <w:pPr>
        <w:numPr>
          <w:ilvl w:val="0"/>
          <w:numId w:val="4"/>
        </w:numPr>
        <w:rPr>
          <w:rFonts w:ascii="Times New Roman" w:hAnsi="Times New Roman" w:cs="Times New Roman"/>
          <w:sz w:val="24"/>
          <w:szCs w:val="24"/>
        </w:rPr>
      </w:pPr>
      <w:r w:rsidRPr="007D6508">
        <w:rPr>
          <w:rFonts w:ascii="Times New Roman" w:hAnsi="Times New Roman" w:cs="Times New Roman"/>
          <w:sz w:val="24"/>
          <w:szCs w:val="24"/>
        </w:rPr>
        <w:t>Pesupesemisevesi</w:t>
      </w:r>
      <w:r w:rsidRPr="007D6508">
        <w:rPr>
          <w:rFonts w:ascii="Times New Roman" w:hAnsi="Times New Roman" w:cs="Times New Roman"/>
          <w:sz w:val="24"/>
          <w:szCs w:val="24"/>
        </w:rPr>
        <w:tab/>
      </w:r>
      <w:r w:rsidRPr="007D6508">
        <w:rPr>
          <w:rFonts w:ascii="Times New Roman" w:hAnsi="Times New Roman" w:cs="Times New Roman"/>
          <w:sz w:val="24"/>
          <w:szCs w:val="24"/>
        </w:rPr>
        <w:tab/>
        <w:t>30</w:t>
      </w:r>
    </w:p>
    <w:p w14:paraId="436101E1" w14:textId="77777777" w:rsidR="005F7F7E" w:rsidRPr="007D6508" w:rsidRDefault="005F7F7E" w:rsidP="005F7F7E">
      <w:pPr>
        <w:numPr>
          <w:ilvl w:val="0"/>
          <w:numId w:val="4"/>
        </w:numPr>
        <w:rPr>
          <w:rFonts w:ascii="Times New Roman" w:hAnsi="Times New Roman" w:cs="Times New Roman"/>
          <w:sz w:val="24"/>
          <w:szCs w:val="24"/>
        </w:rPr>
      </w:pPr>
      <w:r w:rsidRPr="007D6508">
        <w:rPr>
          <w:rFonts w:ascii="Times New Roman" w:hAnsi="Times New Roman" w:cs="Times New Roman"/>
          <w:sz w:val="24"/>
          <w:szCs w:val="24"/>
        </w:rPr>
        <w:t>Nõudepesuvesi</w:t>
      </w:r>
      <w:r w:rsidRPr="007D6508">
        <w:rPr>
          <w:rFonts w:ascii="Times New Roman" w:hAnsi="Times New Roman" w:cs="Times New Roman"/>
          <w:sz w:val="24"/>
          <w:szCs w:val="24"/>
        </w:rPr>
        <w:tab/>
      </w:r>
      <w:r w:rsidRPr="007D6508">
        <w:rPr>
          <w:rFonts w:ascii="Times New Roman" w:hAnsi="Times New Roman" w:cs="Times New Roman"/>
          <w:sz w:val="24"/>
          <w:szCs w:val="24"/>
        </w:rPr>
        <w:tab/>
        <w:t>15</w:t>
      </w:r>
    </w:p>
    <w:p w14:paraId="72D8FE1F" w14:textId="77777777" w:rsidR="005A1DD1" w:rsidRPr="007D6508" w:rsidRDefault="005F7F7E" w:rsidP="005A1DD1">
      <w:pPr>
        <w:numPr>
          <w:ilvl w:val="0"/>
          <w:numId w:val="4"/>
        </w:numPr>
        <w:rPr>
          <w:rFonts w:ascii="Times New Roman" w:hAnsi="Times New Roman" w:cs="Times New Roman"/>
          <w:sz w:val="24"/>
          <w:szCs w:val="24"/>
        </w:rPr>
      </w:pPr>
      <w:r w:rsidRPr="007D6508">
        <w:rPr>
          <w:rFonts w:ascii="Times New Roman" w:hAnsi="Times New Roman" w:cs="Times New Roman"/>
          <w:sz w:val="24"/>
          <w:szCs w:val="24"/>
        </w:rPr>
        <w:t>Vesi toiduks</w:t>
      </w:r>
      <w:r w:rsidRPr="007D6508">
        <w:rPr>
          <w:rFonts w:ascii="Times New Roman" w:hAnsi="Times New Roman" w:cs="Times New Roman"/>
          <w:sz w:val="24"/>
          <w:szCs w:val="24"/>
        </w:rPr>
        <w:tab/>
      </w:r>
      <w:r w:rsidRPr="007D6508">
        <w:rPr>
          <w:rFonts w:ascii="Times New Roman" w:hAnsi="Times New Roman" w:cs="Times New Roman"/>
          <w:sz w:val="24"/>
          <w:szCs w:val="24"/>
        </w:rPr>
        <w:tab/>
      </w:r>
      <w:r w:rsidRPr="007D6508">
        <w:rPr>
          <w:rFonts w:ascii="Times New Roman" w:hAnsi="Times New Roman" w:cs="Times New Roman"/>
          <w:sz w:val="24"/>
          <w:szCs w:val="24"/>
        </w:rPr>
        <w:tab/>
        <w:t>4</w:t>
      </w:r>
    </w:p>
    <w:p w14:paraId="2F75D9D6" w14:textId="0C27EDC3" w:rsidR="005F7F7E" w:rsidRPr="007D6508" w:rsidRDefault="005F7F7E" w:rsidP="005A1DD1">
      <w:pPr>
        <w:numPr>
          <w:ilvl w:val="0"/>
          <w:numId w:val="4"/>
        </w:numPr>
        <w:rPr>
          <w:rFonts w:ascii="Times New Roman" w:hAnsi="Times New Roman" w:cs="Times New Roman"/>
          <w:sz w:val="24"/>
          <w:szCs w:val="24"/>
        </w:rPr>
      </w:pPr>
      <w:r w:rsidRPr="007D6508">
        <w:rPr>
          <w:rFonts w:ascii="Times New Roman" w:hAnsi="Times New Roman" w:cs="Times New Roman"/>
          <w:sz w:val="24"/>
          <w:szCs w:val="24"/>
        </w:rPr>
        <w:t>Vesi koristamise tarbeks</w:t>
      </w:r>
      <w:r w:rsidRPr="007D6508">
        <w:rPr>
          <w:rFonts w:ascii="Times New Roman" w:hAnsi="Times New Roman" w:cs="Times New Roman"/>
          <w:sz w:val="24"/>
          <w:szCs w:val="24"/>
        </w:rPr>
        <w:tab/>
        <w:t>1</w:t>
      </w:r>
    </w:p>
    <w:p w14:paraId="5732C261" w14:textId="77777777" w:rsidR="005F7F7E" w:rsidRPr="007D6508" w:rsidRDefault="005F7F7E" w:rsidP="005F7F7E">
      <w:pPr>
        <w:numPr>
          <w:ilvl w:val="0"/>
          <w:numId w:val="4"/>
        </w:numPr>
        <w:rPr>
          <w:rFonts w:ascii="Times New Roman" w:hAnsi="Times New Roman" w:cs="Times New Roman"/>
          <w:sz w:val="24"/>
          <w:szCs w:val="24"/>
        </w:rPr>
      </w:pPr>
      <w:r w:rsidRPr="007D6508">
        <w:rPr>
          <w:rFonts w:ascii="Times New Roman" w:hAnsi="Times New Roman" w:cs="Times New Roman"/>
          <w:sz w:val="24"/>
          <w:szCs w:val="24"/>
        </w:rPr>
        <w:t>Muu</w:t>
      </w:r>
      <w:r w:rsidRPr="007D6508">
        <w:rPr>
          <w:rFonts w:ascii="Times New Roman" w:hAnsi="Times New Roman" w:cs="Times New Roman"/>
          <w:sz w:val="24"/>
          <w:szCs w:val="24"/>
        </w:rPr>
        <w:tab/>
      </w:r>
      <w:r w:rsidRPr="007D6508">
        <w:rPr>
          <w:rFonts w:ascii="Times New Roman" w:hAnsi="Times New Roman" w:cs="Times New Roman"/>
          <w:sz w:val="24"/>
          <w:szCs w:val="24"/>
        </w:rPr>
        <w:tab/>
        <w:t>1</w:t>
      </w:r>
    </w:p>
    <w:p w14:paraId="5157E2B2" w14:textId="77777777" w:rsidR="005F7F7E" w:rsidRPr="007D6508" w:rsidRDefault="005F7F7E" w:rsidP="005F7F7E">
      <w:pPr>
        <w:rPr>
          <w:rFonts w:ascii="Times New Roman" w:hAnsi="Times New Roman" w:cs="Times New Roman"/>
          <w:sz w:val="24"/>
          <w:szCs w:val="24"/>
        </w:rPr>
      </w:pPr>
      <w:r w:rsidRPr="007D6508">
        <w:rPr>
          <w:rFonts w:ascii="Times New Roman" w:hAnsi="Times New Roman" w:cs="Times New Roman"/>
          <w:sz w:val="24"/>
          <w:szCs w:val="24"/>
        </w:rPr>
        <w:t>__________________________________________________________</w:t>
      </w:r>
    </w:p>
    <w:p w14:paraId="33A0B03D" w14:textId="77777777" w:rsidR="005F7F7E" w:rsidRPr="007D6508" w:rsidRDefault="005F7F7E" w:rsidP="005F7F7E">
      <w:pPr>
        <w:rPr>
          <w:rFonts w:ascii="Times New Roman" w:hAnsi="Times New Roman" w:cs="Times New Roman"/>
          <w:b/>
          <w:bCs/>
          <w:sz w:val="24"/>
          <w:szCs w:val="24"/>
        </w:rPr>
      </w:pPr>
      <w:r w:rsidRPr="007D6508">
        <w:rPr>
          <w:rFonts w:ascii="Times New Roman" w:hAnsi="Times New Roman" w:cs="Times New Roman"/>
          <w:b/>
          <w:bCs/>
          <w:sz w:val="24"/>
          <w:szCs w:val="24"/>
        </w:rPr>
        <w:t>Kokku</w:t>
      </w:r>
      <w:r w:rsidRPr="007D6508">
        <w:rPr>
          <w:rFonts w:ascii="Times New Roman" w:hAnsi="Times New Roman" w:cs="Times New Roman"/>
          <w:b/>
          <w:bCs/>
          <w:sz w:val="24"/>
          <w:szCs w:val="24"/>
        </w:rPr>
        <w:tab/>
      </w:r>
      <w:r w:rsidRPr="007D6508">
        <w:rPr>
          <w:rFonts w:ascii="Times New Roman" w:hAnsi="Times New Roman" w:cs="Times New Roman"/>
          <w:b/>
          <w:bCs/>
          <w:sz w:val="24"/>
          <w:szCs w:val="24"/>
        </w:rPr>
        <w:tab/>
        <w:t>143</w:t>
      </w:r>
    </w:p>
    <w:p w14:paraId="3695EB61" w14:textId="77777777" w:rsidR="005F7F7E" w:rsidRPr="007D6508" w:rsidRDefault="005F7F7E" w:rsidP="005F7F7E">
      <w:pPr>
        <w:rPr>
          <w:rFonts w:ascii="Times New Roman" w:hAnsi="Times New Roman" w:cs="Times New Roman"/>
          <w:b/>
          <w:bCs/>
          <w:sz w:val="24"/>
          <w:szCs w:val="24"/>
        </w:rPr>
      </w:pPr>
    </w:p>
    <w:p w14:paraId="3073AC33" w14:textId="6BDE1E98" w:rsidR="005F7F7E" w:rsidRPr="007D6508" w:rsidRDefault="005F7F7E" w:rsidP="005A1DD1">
      <w:pPr>
        <w:jc w:val="both"/>
        <w:rPr>
          <w:rFonts w:ascii="Times New Roman" w:hAnsi="Times New Roman" w:cs="Times New Roman"/>
          <w:sz w:val="24"/>
          <w:szCs w:val="24"/>
        </w:rPr>
      </w:pPr>
      <w:r w:rsidRPr="007D6508">
        <w:rPr>
          <w:rFonts w:ascii="Times New Roman" w:hAnsi="Times New Roman" w:cs="Times New Roman"/>
          <w:sz w:val="24"/>
          <w:szCs w:val="24"/>
        </w:rPr>
        <w:t>Maa-asulate eramajapidamistes kulutatakse kuni 30% vähem vett kui linnas. Maa-asulate</w:t>
      </w:r>
      <w:r w:rsidR="007D6508">
        <w:rPr>
          <w:rFonts w:ascii="Times New Roman" w:hAnsi="Times New Roman" w:cs="Times New Roman"/>
          <w:sz w:val="24"/>
          <w:szCs w:val="24"/>
        </w:rPr>
        <w:t> </w:t>
      </w:r>
      <w:r w:rsidRPr="007D6508">
        <w:rPr>
          <w:rFonts w:ascii="Times New Roman" w:hAnsi="Times New Roman" w:cs="Times New Roman"/>
          <w:sz w:val="24"/>
          <w:szCs w:val="24"/>
        </w:rPr>
        <w:t>eramajapidamistes tuleb arvestada veekuluks 100-150 l/d inimese kohta, või 0,5 m</w:t>
      </w:r>
      <w:r w:rsidRPr="007D6508">
        <w:rPr>
          <w:rFonts w:ascii="Times New Roman" w:hAnsi="Times New Roman" w:cs="Times New Roman"/>
          <w:sz w:val="24"/>
          <w:szCs w:val="24"/>
          <w:vertAlign w:val="superscript"/>
        </w:rPr>
        <w:t>3</w:t>
      </w:r>
      <w:r w:rsidRPr="007D6508">
        <w:rPr>
          <w:rFonts w:ascii="Times New Roman" w:hAnsi="Times New Roman" w:cs="Times New Roman"/>
          <w:sz w:val="24"/>
          <w:szCs w:val="24"/>
        </w:rPr>
        <w:t>/d pere (4-5 inimest) kohta</w:t>
      </w:r>
      <w:r w:rsidR="005A1DD1" w:rsidRPr="007D6508">
        <w:rPr>
          <w:rFonts w:ascii="Times New Roman" w:hAnsi="Times New Roman" w:cs="Times New Roman"/>
          <w:sz w:val="24"/>
          <w:szCs w:val="24"/>
        </w:rPr>
        <w:t>.</w:t>
      </w:r>
    </w:p>
    <w:p w14:paraId="60A1F0B3" w14:textId="77777777" w:rsidR="005F7F7E" w:rsidRPr="007D6508" w:rsidRDefault="005F7F7E" w:rsidP="005A1DD1">
      <w:pPr>
        <w:jc w:val="both"/>
        <w:rPr>
          <w:rFonts w:ascii="Times New Roman" w:hAnsi="Times New Roman" w:cs="Times New Roman"/>
          <w:sz w:val="24"/>
          <w:szCs w:val="24"/>
        </w:rPr>
      </w:pPr>
      <w:r w:rsidRPr="007D6508">
        <w:rPr>
          <w:rFonts w:ascii="Times New Roman" w:hAnsi="Times New Roman" w:cs="Times New Roman"/>
          <w:sz w:val="24"/>
          <w:szCs w:val="24"/>
        </w:rPr>
        <w:t>Reovee hulka ja omadusi mõjutavad:</w:t>
      </w:r>
    </w:p>
    <w:p w14:paraId="3F9BEA81" w14:textId="77777777" w:rsidR="005F7F7E" w:rsidRPr="007D6508" w:rsidRDefault="005F7F7E" w:rsidP="005F7F7E">
      <w:pPr>
        <w:numPr>
          <w:ilvl w:val="0"/>
          <w:numId w:val="5"/>
        </w:numPr>
        <w:rPr>
          <w:rFonts w:ascii="Times New Roman" w:hAnsi="Times New Roman" w:cs="Times New Roman"/>
          <w:sz w:val="24"/>
          <w:szCs w:val="24"/>
        </w:rPr>
      </w:pPr>
      <w:r w:rsidRPr="007D6508">
        <w:rPr>
          <w:rFonts w:ascii="Times New Roman" w:hAnsi="Times New Roman" w:cs="Times New Roman"/>
          <w:sz w:val="24"/>
          <w:szCs w:val="24"/>
        </w:rPr>
        <w:t>Elukeskkonna sanitaarseisund,</w:t>
      </w:r>
    </w:p>
    <w:p w14:paraId="5B802AC8" w14:textId="77777777" w:rsidR="005F7F7E" w:rsidRPr="007D6508" w:rsidRDefault="005F7F7E" w:rsidP="005F7F7E">
      <w:pPr>
        <w:numPr>
          <w:ilvl w:val="0"/>
          <w:numId w:val="5"/>
        </w:numPr>
        <w:rPr>
          <w:rFonts w:ascii="Times New Roman" w:hAnsi="Times New Roman" w:cs="Times New Roman"/>
          <w:sz w:val="24"/>
          <w:szCs w:val="24"/>
        </w:rPr>
      </w:pPr>
      <w:r w:rsidRPr="007D6508">
        <w:rPr>
          <w:rFonts w:ascii="Times New Roman" w:hAnsi="Times New Roman" w:cs="Times New Roman"/>
          <w:sz w:val="24"/>
          <w:szCs w:val="24"/>
        </w:rPr>
        <w:t>Tavad ja majanduslikud võimalused,</w:t>
      </w:r>
    </w:p>
    <w:p w14:paraId="5EF62547" w14:textId="77777777" w:rsidR="005F7F7E" w:rsidRPr="007D6508" w:rsidRDefault="005F7F7E" w:rsidP="005F7F7E">
      <w:pPr>
        <w:numPr>
          <w:ilvl w:val="0"/>
          <w:numId w:val="5"/>
        </w:numPr>
        <w:rPr>
          <w:rFonts w:ascii="Times New Roman" w:hAnsi="Times New Roman" w:cs="Times New Roman"/>
          <w:sz w:val="24"/>
          <w:szCs w:val="24"/>
        </w:rPr>
      </w:pPr>
      <w:r w:rsidRPr="007D6508">
        <w:rPr>
          <w:rFonts w:ascii="Times New Roman" w:hAnsi="Times New Roman" w:cs="Times New Roman"/>
          <w:sz w:val="24"/>
          <w:szCs w:val="24"/>
        </w:rPr>
        <w:t>Tootmistehnoloogia valik ja tootmiskultuur.</w:t>
      </w:r>
    </w:p>
    <w:p w14:paraId="558A0F19" w14:textId="77777777" w:rsidR="005F7F7E" w:rsidRPr="007D6508" w:rsidRDefault="005F7F7E" w:rsidP="008C7DFD">
      <w:pPr>
        <w:jc w:val="both"/>
        <w:rPr>
          <w:rFonts w:ascii="Times New Roman" w:hAnsi="Times New Roman" w:cs="Times New Roman"/>
          <w:sz w:val="24"/>
          <w:szCs w:val="24"/>
        </w:rPr>
      </w:pPr>
      <w:r w:rsidRPr="007D6508">
        <w:rPr>
          <w:rFonts w:ascii="Times New Roman" w:hAnsi="Times New Roman" w:cs="Times New Roman"/>
          <w:sz w:val="24"/>
          <w:szCs w:val="24"/>
        </w:rPr>
        <w:t xml:space="preserve">Vee kasutamise ja kaitse nõuetest on väga oluline järgida kanalisatsiooniehitise veekaitsenõudeid. </w:t>
      </w:r>
    </w:p>
    <w:p w14:paraId="2C720780" w14:textId="77777777" w:rsidR="005F7F7E" w:rsidRPr="007D6508" w:rsidRDefault="005F7F7E" w:rsidP="008C7DFD">
      <w:pPr>
        <w:jc w:val="both"/>
        <w:rPr>
          <w:rFonts w:ascii="Times New Roman" w:hAnsi="Times New Roman" w:cs="Times New Roman"/>
          <w:sz w:val="24"/>
          <w:szCs w:val="24"/>
        </w:rPr>
      </w:pPr>
      <w:r w:rsidRPr="007D6508">
        <w:rPr>
          <w:rFonts w:ascii="Times New Roman" w:hAnsi="Times New Roman" w:cs="Times New Roman"/>
          <w:sz w:val="24"/>
          <w:szCs w:val="24"/>
        </w:rPr>
        <w:t>Kanalisatsiooniehitise kuja on kanalisatsiooniehitise, välja arvatud torustik, kõige väiksem lubatud kaugus elamust ning majutus-, ravi-, spordi-, haridus-, kaubandus-, ja teenindushoonest, samuti transpordihoonest, mis teenindab regulaarselt inimesi, ning salv- ja puurkaeve.</w:t>
      </w:r>
    </w:p>
    <w:p w14:paraId="2D96960A" w14:textId="77777777" w:rsidR="005F7F7E" w:rsidRPr="007D6508" w:rsidRDefault="005F7F7E" w:rsidP="008C7DFD">
      <w:pPr>
        <w:jc w:val="both"/>
        <w:rPr>
          <w:rFonts w:ascii="Times New Roman" w:hAnsi="Times New Roman" w:cs="Times New Roman"/>
          <w:sz w:val="24"/>
          <w:szCs w:val="24"/>
        </w:rPr>
      </w:pPr>
      <w:r w:rsidRPr="007D6508">
        <w:rPr>
          <w:rFonts w:ascii="Times New Roman" w:hAnsi="Times New Roman" w:cs="Times New Roman"/>
          <w:sz w:val="24"/>
          <w:szCs w:val="24"/>
        </w:rPr>
        <w:t>Kanalisatsiooniehitise kuja peab sõltuvalt reoveepuhasti projekteeritud koormusest, reovee puhastamise ja reoveesette töötlemise viisist ning reoveepumplasse juhitava reovee vooluhulgast olema vähemalt viis meetrit, kuid mitte üle 500 meetri.</w:t>
      </w:r>
    </w:p>
    <w:p w14:paraId="0506BDA0" w14:textId="77777777" w:rsidR="005F7F7E" w:rsidRPr="007D6508" w:rsidRDefault="005F7F7E" w:rsidP="008C7DFD">
      <w:pPr>
        <w:jc w:val="both"/>
        <w:rPr>
          <w:rFonts w:ascii="Times New Roman" w:hAnsi="Times New Roman" w:cs="Times New Roman"/>
          <w:sz w:val="24"/>
          <w:szCs w:val="24"/>
        </w:rPr>
      </w:pPr>
      <w:r w:rsidRPr="007D6508">
        <w:rPr>
          <w:rFonts w:ascii="Times New Roman" w:hAnsi="Times New Roman" w:cs="Times New Roman"/>
          <w:sz w:val="24"/>
          <w:szCs w:val="24"/>
        </w:rPr>
        <w:lastRenderedPageBreak/>
        <w:t>Omapuhastiks oleva imbsüsteemi ja joogiveesalvkaevu vaheline kaugus sõltub lisaks ka pinnasest ja selle omadustest ning maapinna kaldest.</w:t>
      </w:r>
    </w:p>
    <w:p w14:paraId="6EA55B3E" w14:textId="77777777" w:rsidR="005F7F7E" w:rsidRPr="007D6508" w:rsidRDefault="005F7F7E" w:rsidP="008C7DFD">
      <w:pPr>
        <w:jc w:val="both"/>
        <w:rPr>
          <w:rFonts w:ascii="Times New Roman" w:hAnsi="Times New Roman" w:cs="Times New Roman"/>
          <w:sz w:val="24"/>
          <w:szCs w:val="24"/>
        </w:rPr>
      </w:pPr>
      <w:r w:rsidRPr="007D6508">
        <w:rPr>
          <w:rFonts w:ascii="Times New Roman" w:hAnsi="Times New Roman" w:cs="Times New Roman"/>
          <w:sz w:val="24"/>
          <w:szCs w:val="24"/>
        </w:rPr>
        <w:t>Kanalisatsiooniehitise kuja ulatust arvestatakse kanalisatsiooniehitise hoone välisseinast või rajatise või seadme välispiirjoonest. Kuja ulatuse määramisel ei arvestata kanalisatsiooniehitise torustikku. Kanalisatsiooniehitise kuja määratakse eraldi igale reovee puhastamise ja reoveesette töötlemise protsessi tehnoloogilisele osale.</w:t>
      </w:r>
    </w:p>
    <w:p w14:paraId="58AA5B99" w14:textId="77777777" w:rsidR="005F7F7E" w:rsidRPr="007D6508" w:rsidRDefault="005F7F7E" w:rsidP="008C7DFD">
      <w:pPr>
        <w:jc w:val="both"/>
        <w:rPr>
          <w:rFonts w:ascii="Times New Roman" w:hAnsi="Times New Roman" w:cs="Times New Roman"/>
          <w:sz w:val="24"/>
          <w:szCs w:val="24"/>
        </w:rPr>
      </w:pPr>
      <w:r w:rsidRPr="007D6508">
        <w:rPr>
          <w:rFonts w:ascii="Times New Roman" w:hAnsi="Times New Roman" w:cs="Times New Roman"/>
          <w:sz w:val="24"/>
          <w:szCs w:val="24"/>
        </w:rPr>
        <w:t>Kanalisatsiooniehitise kuja ja joogiveevõtukoha sanitaarkaitseala kattumise korral tuleb lähtuda kõige rangemast nõudest.</w:t>
      </w:r>
    </w:p>
    <w:p w14:paraId="37766DC6" w14:textId="77777777" w:rsidR="005F7F7E" w:rsidRPr="007D6508" w:rsidRDefault="005F7F7E" w:rsidP="008C7DFD">
      <w:pPr>
        <w:jc w:val="both"/>
        <w:rPr>
          <w:rFonts w:ascii="Times New Roman" w:hAnsi="Times New Roman" w:cs="Times New Roman"/>
          <w:sz w:val="24"/>
          <w:szCs w:val="24"/>
        </w:rPr>
      </w:pPr>
      <w:r w:rsidRPr="007D6508">
        <w:rPr>
          <w:rFonts w:ascii="Times New Roman" w:hAnsi="Times New Roman" w:cs="Times New Roman"/>
          <w:sz w:val="24"/>
          <w:szCs w:val="24"/>
        </w:rPr>
        <w:t>Uue veeseaduse muudatustega kaasnevatest rakendusaktistest täpsustab keskkonnaministri määrus nr 61 (vastu võetud 08.11.2019) täiendavaid nõudeid heitvee suublasse juhtimise kohta.</w:t>
      </w:r>
    </w:p>
    <w:p w14:paraId="555E26DC" w14:textId="64C45499" w:rsidR="005F7F7E" w:rsidRPr="007D6508" w:rsidRDefault="005F7F7E" w:rsidP="008C7DFD">
      <w:pPr>
        <w:jc w:val="both"/>
        <w:rPr>
          <w:rFonts w:ascii="Times New Roman" w:hAnsi="Times New Roman" w:cs="Times New Roman"/>
          <w:sz w:val="24"/>
          <w:szCs w:val="24"/>
        </w:rPr>
      </w:pPr>
      <w:r w:rsidRPr="007D6508">
        <w:rPr>
          <w:rFonts w:ascii="Times New Roman" w:hAnsi="Times New Roman" w:cs="Times New Roman"/>
          <w:sz w:val="24"/>
          <w:szCs w:val="24"/>
        </w:rPr>
        <w:t>Kui heitvee juhtimine kaugel asuvasse veekogusse või veejuhtmesse või kraavi ei ole majanduslikult põhjendatud ning põhjavee seisundi halv</w:t>
      </w:r>
      <w:r w:rsidR="005A1DD1" w:rsidRPr="007D6508">
        <w:rPr>
          <w:rFonts w:ascii="Times New Roman" w:hAnsi="Times New Roman" w:cs="Times New Roman"/>
          <w:sz w:val="24"/>
          <w:szCs w:val="24"/>
        </w:rPr>
        <w:t>e</w:t>
      </w:r>
      <w:r w:rsidRPr="007D6508">
        <w:rPr>
          <w:rFonts w:ascii="Times New Roman" w:hAnsi="Times New Roman" w:cs="Times New Roman"/>
          <w:sz w:val="24"/>
          <w:szCs w:val="24"/>
        </w:rPr>
        <w:t>nemise ohtu ei ole, võib heitvett hajutatult pinnasesse immutada järgmistes kogustes:</w:t>
      </w:r>
    </w:p>
    <w:p w14:paraId="1805AF46" w14:textId="77777777" w:rsidR="005F7F7E" w:rsidRPr="007D6508" w:rsidRDefault="005F7F7E" w:rsidP="007D6508">
      <w:pPr>
        <w:numPr>
          <w:ilvl w:val="0"/>
          <w:numId w:val="8"/>
        </w:numPr>
        <w:jc w:val="both"/>
        <w:rPr>
          <w:rFonts w:ascii="Times New Roman" w:hAnsi="Times New Roman" w:cs="Times New Roman"/>
          <w:sz w:val="24"/>
          <w:szCs w:val="24"/>
        </w:rPr>
      </w:pPr>
      <w:r w:rsidRPr="007D6508">
        <w:rPr>
          <w:rFonts w:ascii="Times New Roman" w:hAnsi="Times New Roman" w:cs="Times New Roman"/>
          <w:sz w:val="24"/>
          <w:szCs w:val="24"/>
        </w:rPr>
        <w:t xml:space="preserve">kuni 50 </w:t>
      </w:r>
      <w:bookmarkStart w:id="2" w:name="_Hlk85098800"/>
      <w:r w:rsidRPr="007D6508">
        <w:rPr>
          <w:rFonts w:ascii="Times New Roman" w:hAnsi="Times New Roman" w:cs="Times New Roman"/>
          <w:sz w:val="24"/>
          <w:szCs w:val="24"/>
        </w:rPr>
        <w:t>m</w:t>
      </w:r>
      <w:r w:rsidRPr="007D6508">
        <w:rPr>
          <w:rFonts w:ascii="Times New Roman" w:hAnsi="Times New Roman" w:cs="Times New Roman"/>
          <w:sz w:val="24"/>
          <w:szCs w:val="24"/>
          <w:vertAlign w:val="superscript"/>
        </w:rPr>
        <w:t>3</w:t>
      </w:r>
      <w:bookmarkEnd w:id="2"/>
      <w:r w:rsidRPr="007D6508">
        <w:rPr>
          <w:rFonts w:ascii="Times New Roman" w:hAnsi="Times New Roman" w:cs="Times New Roman"/>
          <w:sz w:val="24"/>
          <w:szCs w:val="24"/>
          <w:vertAlign w:val="superscript"/>
        </w:rPr>
        <w:t xml:space="preserve"> </w:t>
      </w:r>
      <w:bookmarkStart w:id="3" w:name="_Hlk85098869"/>
      <w:r w:rsidRPr="007D6508">
        <w:rPr>
          <w:rFonts w:ascii="Times New Roman" w:hAnsi="Times New Roman" w:cs="Times New Roman"/>
          <w:sz w:val="24"/>
          <w:szCs w:val="24"/>
        </w:rPr>
        <w:t xml:space="preserve">ööpäevas kaitstud, suhteliselt kaitstud ja keskmiselt kaitstud põhjaveega aladel </w:t>
      </w:r>
      <w:bookmarkEnd w:id="3"/>
      <w:r w:rsidRPr="007D6508">
        <w:rPr>
          <w:rFonts w:ascii="Times New Roman" w:hAnsi="Times New Roman" w:cs="Times New Roman"/>
          <w:sz w:val="24"/>
          <w:szCs w:val="24"/>
        </w:rPr>
        <w:t>pärast reovee bioloogilist puhastamist;</w:t>
      </w:r>
    </w:p>
    <w:p w14:paraId="2D21D2BE" w14:textId="77777777" w:rsidR="005F7F7E" w:rsidRPr="007D6508" w:rsidRDefault="005F7F7E" w:rsidP="007D6508">
      <w:pPr>
        <w:numPr>
          <w:ilvl w:val="0"/>
          <w:numId w:val="8"/>
        </w:numPr>
        <w:jc w:val="both"/>
        <w:rPr>
          <w:rFonts w:ascii="Times New Roman" w:hAnsi="Times New Roman" w:cs="Times New Roman"/>
          <w:sz w:val="24"/>
          <w:szCs w:val="24"/>
        </w:rPr>
      </w:pPr>
      <w:bookmarkStart w:id="4" w:name="_Hlk85098965"/>
      <w:r w:rsidRPr="007D6508">
        <w:rPr>
          <w:rFonts w:ascii="Times New Roman" w:hAnsi="Times New Roman" w:cs="Times New Roman"/>
          <w:sz w:val="24"/>
          <w:szCs w:val="24"/>
        </w:rPr>
        <w:t>kuni 5 m</w:t>
      </w:r>
      <w:r w:rsidRPr="007D6508">
        <w:rPr>
          <w:rFonts w:ascii="Times New Roman" w:hAnsi="Times New Roman" w:cs="Times New Roman"/>
          <w:sz w:val="24"/>
          <w:szCs w:val="24"/>
          <w:vertAlign w:val="superscript"/>
        </w:rPr>
        <w:t xml:space="preserve">3 </w:t>
      </w:r>
      <w:r w:rsidRPr="007D6508">
        <w:rPr>
          <w:rFonts w:ascii="Times New Roman" w:hAnsi="Times New Roman" w:cs="Times New Roman"/>
          <w:sz w:val="24"/>
          <w:szCs w:val="24"/>
        </w:rPr>
        <w:t>ööpäevas kaitstud, suhteliselt kaitstud ja keskmiselt kaitstud põhjaveega aladel, kasutades vähemalt reovee mehaanilist puhastamist</w:t>
      </w:r>
      <w:bookmarkEnd w:id="4"/>
      <w:r w:rsidRPr="007D6508">
        <w:rPr>
          <w:rFonts w:ascii="Times New Roman" w:hAnsi="Times New Roman" w:cs="Times New Roman"/>
          <w:sz w:val="24"/>
          <w:szCs w:val="24"/>
        </w:rPr>
        <w:t>;</w:t>
      </w:r>
    </w:p>
    <w:p w14:paraId="059E935A" w14:textId="77777777" w:rsidR="005F7F7E" w:rsidRPr="007D6508" w:rsidRDefault="005F7F7E" w:rsidP="007D6508">
      <w:pPr>
        <w:numPr>
          <w:ilvl w:val="0"/>
          <w:numId w:val="8"/>
        </w:numPr>
        <w:jc w:val="both"/>
        <w:rPr>
          <w:rFonts w:ascii="Times New Roman" w:hAnsi="Times New Roman" w:cs="Times New Roman"/>
          <w:sz w:val="24"/>
          <w:szCs w:val="24"/>
        </w:rPr>
      </w:pPr>
      <w:r w:rsidRPr="007D6508">
        <w:rPr>
          <w:rFonts w:ascii="Times New Roman" w:hAnsi="Times New Roman" w:cs="Times New Roman"/>
          <w:sz w:val="24"/>
          <w:szCs w:val="24"/>
        </w:rPr>
        <w:t>kuni 5 m</w:t>
      </w:r>
      <w:r w:rsidRPr="007D6508">
        <w:rPr>
          <w:rFonts w:ascii="Times New Roman" w:hAnsi="Times New Roman" w:cs="Times New Roman"/>
          <w:sz w:val="24"/>
          <w:szCs w:val="24"/>
          <w:vertAlign w:val="superscript"/>
        </w:rPr>
        <w:t xml:space="preserve">3 </w:t>
      </w:r>
      <w:r w:rsidRPr="007D6508">
        <w:rPr>
          <w:rFonts w:ascii="Times New Roman" w:hAnsi="Times New Roman" w:cs="Times New Roman"/>
          <w:sz w:val="24"/>
          <w:szCs w:val="24"/>
        </w:rPr>
        <w:t>ööpäevas nõrgalt kaitstud põhjaveega aladel, kasutades vähemalt reovee mehaanilist puhastamist juhul, kui puhastatakse ainult olmevett, mis ei sisalda vesikäimlast pärit reovett;</w:t>
      </w:r>
    </w:p>
    <w:p w14:paraId="2F878C62" w14:textId="77777777" w:rsidR="005F7F7E" w:rsidRPr="007D6508" w:rsidRDefault="005F7F7E" w:rsidP="007D6508">
      <w:pPr>
        <w:numPr>
          <w:ilvl w:val="0"/>
          <w:numId w:val="8"/>
        </w:numPr>
        <w:jc w:val="both"/>
        <w:rPr>
          <w:rFonts w:ascii="Times New Roman" w:hAnsi="Times New Roman" w:cs="Times New Roman"/>
          <w:sz w:val="24"/>
          <w:szCs w:val="24"/>
        </w:rPr>
      </w:pPr>
      <w:r w:rsidRPr="007D6508">
        <w:rPr>
          <w:rFonts w:ascii="Times New Roman" w:hAnsi="Times New Roman" w:cs="Times New Roman"/>
          <w:sz w:val="24"/>
          <w:szCs w:val="24"/>
        </w:rPr>
        <w:t>kuni 10 m</w:t>
      </w:r>
      <w:r w:rsidRPr="007D6508">
        <w:rPr>
          <w:rFonts w:ascii="Times New Roman" w:hAnsi="Times New Roman" w:cs="Times New Roman"/>
          <w:sz w:val="24"/>
          <w:szCs w:val="24"/>
          <w:vertAlign w:val="superscript"/>
        </w:rPr>
        <w:t xml:space="preserve">3 </w:t>
      </w:r>
      <w:r w:rsidRPr="007D6508">
        <w:rPr>
          <w:rFonts w:ascii="Times New Roman" w:hAnsi="Times New Roman" w:cs="Times New Roman"/>
          <w:sz w:val="24"/>
          <w:szCs w:val="24"/>
        </w:rPr>
        <w:t>ööpäevas kaitsmata ja nõrgalt kaitstud põhjaveega aladel pärast reovee bioloogilist puhastamist;</w:t>
      </w:r>
    </w:p>
    <w:p w14:paraId="7E215747" w14:textId="77777777" w:rsidR="005F7F7E" w:rsidRPr="007D6508" w:rsidRDefault="005F7F7E" w:rsidP="007D6508">
      <w:pPr>
        <w:numPr>
          <w:ilvl w:val="0"/>
          <w:numId w:val="8"/>
        </w:numPr>
        <w:jc w:val="both"/>
        <w:rPr>
          <w:rFonts w:ascii="Times New Roman" w:hAnsi="Times New Roman" w:cs="Times New Roman"/>
          <w:sz w:val="24"/>
          <w:szCs w:val="24"/>
        </w:rPr>
      </w:pPr>
      <w:r w:rsidRPr="007D6508">
        <w:rPr>
          <w:rFonts w:ascii="Times New Roman" w:hAnsi="Times New Roman" w:cs="Times New Roman"/>
          <w:sz w:val="24"/>
          <w:szCs w:val="24"/>
        </w:rPr>
        <w:t>10-50 m</w:t>
      </w:r>
      <w:r w:rsidRPr="007D6508">
        <w:rPr>
          <w:rFonts w:ascii="Times New Roman" w:hAnsi="Times New Roman" w:cs="Times New Roman"/>
          <w:sz w:val="24"/>
          <w:szCs w:val="24"/>
          <w:vertAlign w:val="superscript"/>
        </w:rPr>
        <w:t>3</w:t>
      </w:r>
      <w:r w:rsidRPr="007D6508">
        <w:rPr>
          <w:rFonts w:ascii="Times New Roman" w:hAnsi="Times New Roman" w:cs="Times New Roman"/>
          <w:sz w:val="24"/>
          <w:szCs w:val="24"/>
        </w:rPr>
        <w:t xml:space="preserve"> ööpäevas kaitsmata ja nõrgalt kaitstud põhjaveega aladel pärast reovee süvapuhastust, mille tulemusel heitvesi vastab nõuetele, mis on määruse nr 61 lisas esitatud reoveekogumisala kohta ja mille koormus ületab 100 000 </w:t>
      </w:r>
      <w:proofErr w:type="spellStart"/>
      <w:r w:rsidRPr="007D6508">
        <w:rPr>
          <w:rFonts w:ascii="Times New Roman" w:hAnsi="Times New Roman" w:cs="Times New Roman"/>
          <w:sz w:val="24"/>
          <w:szCs w:val="24"/>
        </w:rPr>
        <w:t>inimekvivalenti</w:t>
      </w:r>
      <w:proofErr w:type="spellEnd"/>
      <w:r w:rsidRPr="007D6508">
        <w:rPr>
          <w:rFonts w:ascii="Times New Roman" w:hAnsi="Times New Roman" w:cs="Times New Roman"/>
          <w:sz w:val="24"/>
          <w:szCs w:val="24"/>
        </w:rPr>
        <w:t>.</w:t>
      </w:r>
    </w:p>
    <w:p w14:paraId="00447257" w14:textId="77777777" w:rsidR="005F7F7E" w:rsidRPr="007D6508" w:rsidRDefault="005F7F7E" w:rsidP="008C7DFD">
      <w:pPr>
        <w:jc w:val="both"/>
        <w:rPr>
          <w:rFonts w:ascii="Times New Roman" w:hAnsi="Times New Roman" w:cs="Times New Roman"/>
          <w:sz w:val="24"/>
          <w:szCs w:val="24"/>
        </w:rPr>
      </w:pPr>
      <w:r w:rsidRPr="007D6508">
        <w:rPr>
          <w:rFonts w:ascii="Times New Roman" w:hAnsi="Times New Roman" w:cs="Times New Roman"/>
          <w:sz w:val="24"/>
          <w:szCs w:val="24"/>
        </w:rPr>
        <w:t>Pinnasesse juhitav heitvesi ei tohi sisaldada üle 0,1 mg/l nitriteid ja üle 45 mg/l nitraate. Loas võib määrata pinnasesse juhitavas heitvees sisalduvate kolibakterite arvu piirväärtuse.</w:t>
      </w:r>
    </w:p>
    <w:p w14:paraId="5CE3285B" w14:textId="77777777" w:rsidR="005F7F7E" w:rsidRPr="007D6508" w:rsidRDefault="005F7F7E" w:rsidP="008C7DFD">
      <w:pPr>
        <w:jc w:val="both"/>
        <w:rPr>
          <w:rFonts w:ascii="Times New Roman" w:hAnsi="Times New Roman" w:cs="Times New Roman"/>
          <w:sz w:val="24"/>
          <w:szCs w:val="24"/>
        </w:rPr>
      </w:pPr>
      <w:r w:rsidRPr="007D6508">
        <w:rPr>
          <w:rFonts w:ascii="Times New Roman" w:hAnsi="Times New Roman" w:cs="Times New Roman"/>
          <w:sz w:val="24"/>
          <w:szCs w:val="24"/>
        </w:rPr>
        <w:t>Heitvee immutussügavus peab olema aasta ringi hinnanguliselt vähemalt 1,2 m ülalpool põhjavee kõrgeimat taset ning jääma hinnanguliselt 1,2 m kõrgemale aluspõhja kivimitest.</w:t>
      </w:r>
    </w:p>
    <w:p w14:paraId="1190001B" w14:textId="77777777" w:rsidR="005F7F7E" w:rsidRPr="007D6508" w:rsidRDefault="005F7F7E" w:rsidP="008C7DFD">
      <w:pPr>
        <w:jc w:val="both"/>
        <w:rPr>
          <w:rFonts w:ascii="Times New Roman" w:hAnsi="Times New Roman" w:cs="Times New Roman"/>
          <w:sz w:val="24"/>
          <w:szCs w:val="24"/>
        </w:rPr>
      </w:pPr>
      <w:r w:rsidRPr="007D6508">
        <w:rPr>
          <w:rFonts w:ascii="Times New Roman" w:hAnsi="Times New Roman" w:cs="Times New Roman"/>
          <w:sz w:val="24"/>
          <w:szCs w:val="24"/>
        </w:rPr>
        <w:t>Heitvee juhtimiseks maaparandussüsteemi on vajalik Põllumajandusameti kooskõlastus maaparandusseaduse kohaselt.</w:t>
      </w:r>
    </w:p>
    <w:p w14:paraId="09ADA1A1" w14:textId="77777777" w:rsidR="005F7F7E" w:rsidRPr="007D6508" w:rsidRDefault="005F7F7E" w:rsidP="005F7F7E">
      <w:pPr>
        <w:rPr>
          <w:rFonts w:ascii="Times New Roman" w:hAnsi="Times New Roman" w:cs="Times New Roman"/>
          <w:b/>
          <w:bCs/>
          <w:i/>
          <w:iCs/>
          <w:sz w:val="24"/>
          <w:szCs w:val="24"/>
        </w:rPr>
      </w:pPr>
      <w:r w:rsidRPr="007D6508">
        <w:rPr>
          <w:rFonts w:ascii="Times New Roman" w:hAnsi="Times New Roman" w:cs="Times New Roman"/>
          <w:b/>
          <w:bCs/>
          <w:i/>
          <w:iCs/>
          <w:sz w:val="24"/>
          <w:szCs w:val="24"/>
        </w:rPr>
        <w:t>Mis siis on septik?</w:t>
      </w:r>
    </w:p>
    <w:p w14:paraId="59A727C9" w14:textId="7C4E37D0" w:rsidR="005F7F7E" w:rsidRPr="007D6508" w:rsidRDefault="005F7F7E" w:rsidP="008C7DFD">
      <w:pPr>
        <w:jc w:val="both"/>
        <w:rPr>
          <w:rFonts w:ascii="Times New Roman" w:hAnsi="Times New Roman" w:cs="Times New Roman"/>
          <w:sz w:val="24"/>
          <w:szCs w:val="24"/>
        </w:rPr>
      </w:pPr>
      <w:r w:rsidRPr="007D6508">
        <w:rPr>
          <w:rFonts w:ascii="Times New Roman" w:hAnsi="Times New Roman" w:cs="Times New Roman"/>
          <w:sz w:val="24"/>
          <w:szCs w:val="24"/>
        </w:rPr>
        <w:t>Septik on pealt kinnine väljavooluga reovee mehhaaniline puhasti, millesse sade</w:t>
      </w:r>
      <w:r w:rsidR="005A1DD1" w:rsidRPr="007D6508">
        <w:rPr>
          <w:rFonts w:ascii="Times New Roman" w:hAnsi="Times New Roman" w:cs="Times New Roman"/>
          <w:sz w:val="24"/>
          <w:szCs w:val="24"/>
        </w:rPr>
        <w:t>stunud</w:t>
      </w:r>
      <w:r w:rsidRPr="007D6508">
        <w:rPr>
          <w:rFonts w:ascii="Times New Roman" w:hAnsi="Times New Roman" w:cs="Times New Roman"/>
          <w:sz w:val="24"/>
          <w:szCs w:val="24"/>
        </w:rPr>
        <w:t>, läbivoolava reoveega kokku puutuva sette orgaaniline aine lagundab anaeroobselt. Enamik heljumist vajub septiku põhja, osa (rasvad, õlid, vaht, kääriv põhjasete) aga tõuseb pinnale. Vesi pääseb septikust välja pinnakooriku alt, selginenud veekihi keskelt. Õigesti projekteeritud ja hooldatud septikusse jääb 70% heljumist, 10-30% BHT-st (</w:t>
      </w:r>
      <w:proofErr w:type="spellStart"/>
      <w:r w:rsidRPr="007D6508">
        <w:rPr>
          <w:rFonts w:ascii="Times New Roman" w:hAnsi="Times New Roman" w:cs="Times New Roman"/>
          <w:sz w:val="24"/>
          <w:szCs w:val="24"/>
        </w:rPr>
        <w:t>butüülhüdroksütolueen</w:t>
      </w:r>
      <w:proofErr w:type="spellEnd"/>
      <w:r w:rsidRPr="007D6508">
        <w:rPr>
          <w:rFonts w:ascii="Times New Roman" w:hAnsi="Times New Roman" w:cs="Times New Roman"/>
          <w:sz w:val="24"/>
          <w:szCs w:val="24"/>
        </w:rPr>
        <w:t>) ning 20% lämmastikust ja fosforist.</w:t>
      </w:r>
    </w:p>
    <w:p w14:paraId="3FD9EB9B" w14:textId="77777777" w:rsidR="008C7DFD" w:rsidRPr="007D6508" w:rsidRDefault="005F7F7E" w:rsidP="008C7DFD">
      <w:pPr>
        <w:jc w:val="both"/>
        <w:rPr>
          <w:rFonts w:ascii="Times New Roman" w:hAnsi="Times New Roman" w:cs="Times New Roman"/>
          <w:sz w:val="24"/>
          <w:szCs w:val="24"/>
        </w:rPr>
      </w:pPr>
      <w:r w:rsidRPr="007D6508">
        <w:rPr>
          <w:rFonts w:ascii="Times New Roman" w:hAnsi="Times New Roman" w:cs="Times New Roman"/>
          <w:sz w:val="24"/>
          <w:szCs w:val="24"/>
        </w:rPr>
        <w:lastRenderedPageBreak/>
        <w:t xml:space="preserve">Septikus sete käärib ja orgaaniline aine mineraliseerub. Lagusaadusteks on </w:t>
      </w:r>
      <w:proofErr w:type="spellStart"/>
      <w:r w:rsidRPr="007D6508">
        <w:rPr>
          <w:rFonts w:ascii="Times New Roman" w:hAnsi="Times New Roman" w:cs="Times New Roman"/>
          <w:sz w:val="24"/>
          <w:szCs w:val="24"/>
        </w:rPr>
        <w:t>biogaas</w:t>
      </w:r>
      <w:proofErr w:type="spellEnd"/>
      <w:r w:rsidRPr="007D6508">
        <w:rPr>
          <w:rFonts w:ascii="Times New Roman" w:hAnsi="Times New Roman" w:cs="Times New Roman"/>
          <w:sz w:val="24"/>
          <w:szCs w:val="24"/>
        </w:rPr>
        <w:t xml:space="preserve"> (metaani ja süsihappegaasi segu) mineraalained ja vesi. Pikk viibeaeg septikus on soodne kuna sete laguneb ja seda on vaja harvem eemaldada. Septikusette lagunemist soodustavad ained pikendavad septiku tühjendamisvahemikku.</w:t>
      </w:r>
    </w:p>
    <w:p w14:paraId="41DE86DC" w14:textId="01A20657" w:rsidR="005F7F7E" w:rsidRPr="007D6508" w:rsidRDefault="005F7F7E" w:rsidP="008C7DFD">
      <w:pPr>
        <w:jc w:val="both"/>
        <w:rPr>
          <w:rFonts w:ascii="Times New Roman" w:hAnsi="Times New Roman" w:cs="Times New Roman"/>
          <w:sz w:val="24"/>
          <w:szCs w:val="24"/>
        </w:rPr>
      </w:pPr>
      <w:r w:rsidRPr="007D6508">
        <w:rPr>
          <w:rFonts w:ascii="Times New Roman" w:hAnsi="Times New Roman" w:cs="Times New Roman"/>
          <w:sz w:val="24"/>
          <w:szCs w:val="24"/>
        </w:rPr>
        <w:t>Septiku hooldamiseks peab setet 1-2 korda aastas välja vedama. Juuretiseks jäetakse 1/5 settest. Sete tuleb eemaldada siis, kui vaba setteruumi maht on ühe päeva reoveehulgast väiksem.</w:t>
      </w:r>
    </w:p>
    <w:p w14:paraId="10E870EE" w14:textId="77777777" w:rsidR="005F7F7E" w:rsidRPr="007D6508" w:rsidRDefault="005F7F7E" w:rsidP="008C7DFD">
      <w:pPr>
        <w:jc w:val="both"/>
        <w:rPr>
          <w:rFonts w:ascii="Times New Roman" w:hAnsi="Times New Roman" w:cs="Times New Roman"/>
          <w:sz w:val="24"/>
          <w:szCs w:val="24"/>
        </w:rPr>
      </w:pPr>
      <w:r w:rsidRPr="007D6508">
        <w:rPr>
          <w:rFonts w:ascii="Times New Roman" w:hAnsi="Times New Roman" w:cs="Times New Roman"/>
          <w:sz w:val="24"/>
          <w:szCs w:val="24"/>
        </w:rPr>
        <w:t>Pinnaspuhastit tasub kaitsta septikust välja kanduva sette vastu. Eelfiltri täidist vahetada on lihtsam, kui taastada umbeläinud pinnaspuhastit.</w:t>
      </w:r>
    </w:p>
    <w:p w14:paraId="4041071E" w14:textId="77777777" w:rsidR="005F7F7E" w:rsidRPr="007D6508" w:rsidRDefault="005F7F7E" w:rsidP="008C7DFD">
      <w:pPr>
        <w:jc w:val="both"/>
        <w:rPr>
          <w:rFonts w:ascii="Times New Roman" w:hAnsi="Times New Roman" w:cs="Times New Roman"/>
          <w:sz w:val="24"/>
          <w:szCs w:val="24"/>
        </w:rPr>
      </w:pPr>
      <w:r w:rsidRPr="007D6508">
        <w:rPr>
          <w:rFonts w:ascii="Times New Roman" w:hAnsi="Times New Roman" w:cs="Times New Roman"/>
          <w:sz w:val="24"/>
          <w:szCs w:val="24"/>
        </w:rPr>
        <w:t xml:space="preserve">Septikust väljuv eelpuhastatud vesi tuleks imbsüsteemi kaudu </w:t>
      </w:r>
      <w:proofErr w:type="spellStart"/>
      <w:r w:rsidRPr="007D6508">
        <w:rPr>
          <w:rFonts w:ascii="Times New Roman" w:hAnsi="Times New Roman" w:cs="Times New Roman"/>
          <w:sz w:val="24"/>
          <w:szCs w:val="24"/>
        </w:rPr>
        <w:t>hajaasustuses</w:t>
      </w:r>
      <w:proofErr w:type="spellEnd"/>
      <w:r w:rsidRPr="007D6508">
        <w:rPr>
          <w:rFonts w:ascii="Times New Roman" w:hAnsi="Times New Roman" w:cs="Times New Roman"/>
          <w:sz w:val="24"/>
          <w:szCs w:val="24"/>
        </w:rPr>
        <w:t xml:space="preserve"> maasse immutada (kui ei ilmne muid vastuolusid).</w:t>
      </w:r>
    </w:p>
    <w:p w14:paraId="7BE8C4A8" w14:textId="77777777" w:rsidR="008C7DFD" w:rsidRPr="007D6508" w:rsidRDefault="005F7F7E" w:rsidP="005F7F7E">
      <w:pPr>
        <w:rPr>
          <w:rFonts w:ascii="Times New Roman" w:hAnsi="Times New Roman" w:cs="Times New Roman"/>
          <w:b/>
          <w:bCs/>
          <w:i/>
          <w:iCs/>
          <w:sz w:val="24"/>
          <w:szCs w:val="24"/>
        </w:rPr>
      </w:pPr>
      <w:r w:rsidRPr="007D6508">
        <w:rPr>
          <w:rFonts w:ascii="Times New Roman" w:hAnsi="Times New Roman" w:cs="Times New Roman"/>
          <w:b/>
          <w:bCs/>
          <w:i/>
          <w:iCs/>
          <w:sz w:val="24"/>
          <w:szCs w:val="24"/>
        </w:rPr>
        <w:t xml:space="preserve">Kuja </w:t>
      </w:r>
    </w:p>
    <w:p w14:paraId="0AD016A2" w14:textId="78313A07" w:rsidR="005F7F7E" w:rsidRPr="007D6508" w:rsidRDefault="005F7F7E" w:rsidP="005F7F7E">
      <w:pPr>
        <w:rPr>
          <w:rFonts w:ascii="Times New Roman" w:hAnsi="Times New Roman" w:cs="Times New Roman"/>
          <w:sz w:val="24"/>
          <w:szCs w:val="24"/>
        </w:rPr>
      </w:pPr>
      <w:r w:rsidRPr="007D6508">
        <w:rPr>
          <w:rFonts w:ascii="Times New Roman" w:hAnsi="Times New Roman" w:cs="Times New Roman"/>
          <w:sz w:val="24"/>
          <w:szCs w:val="24"/>
        </w:rPr>
        <w:t>Omapuhastiks oleva imbsüsteemi ja salvkaevu vaheline kaugus sõltub suublaks olevast pinnasest ja selle omadustest, maapinna langusest ning ei tohi olla väiksem järgmises tabelis esitatud kujast:</w:t>
      </w:r>
    </w:p>
    <w:tbl>
      <w:tblPr>
        <w:tblStyle w:val="Kontuurtabel"/>
        <w:tblW w:w="0" w:type="auto"/>
        <w:jc w:val="center"/>
        <w:tblLook w:val="04A0" w:firstRow="1" w:lastRow="0" w:firstColumn="1" w:lastColumn="0" w:noHBand="0" w:noVBand="1"/>
      </w:tblPr>
      <w:tblGrid>
        <w:gridCol w:w="2265"/>
        <w:gridCol w:w="2265"/>
        <w:gridCol w:w="2266"/>
        <w:gridCol w:w="2266"/>
      </w:tblGrid>
      <w:tr w:rsidR="0023596B" w:rsidRPr="007D6508" w14:paraId="479D0309" w14:textId="77777777" w:rsidTr="0023596B">
        <w:trPr>
          <w:jc w:val="center"/>
        </w:trPr>
        <w:tc>
          <w:tcPr>
            <w:tcW w:w="2265" w:type="dxa"/>
            <w:vMerge w:val="restart"/>
            <w:vAlign w:val="center"/>
          </w:tcPr>
          <w:p w14:paraId="6C00F96E" w14:textId="12609A9A" w:rsidR="0023596B" w:rsidRPr="007D6508" w:rsidRDefault="000629B1" w:rsidP="005F7F7E">
            <w:pPr>
              <w:rPr>
                <w:rFonts w:ascii="Times New Roman" w:hAnsi="Times New Roman" w:cs="Times New Roman"/>
                <w:b/>
                <w:bCs/>
                <w:sz w:val="24"/>
                <w:szCs w:val="24"/>
              </w:rPr>
            </w:pPr>
            <w:r w:rsidRPr="007D6508">
              <w:rPr>
                <w:rFonts w:ascii="Times New Roman" w:hAnsi="Times New Roman" w:cs="Times New Roman"/>
                <w:b/>
                <w:bCs/>
                <w:sz w:val="24"/>
                <w:szCs w:val="24"/>
              </w:rPr>
              <w:t>Maapinna lang %</w:t>
            </w:r>
          </w:p>
        </w:tc>
        <w:tc>
          <w:tcPr>
            <w:tcW w:w="6797" w:type="dxa"/>
            <w:gridSpan w:val="3"/>
            <w:vAlign w:val="center"/>
          </w:tcPr>
          <w:p w14:paraId="2915E272" w14:textId="5C0CD05A" w:rsidR="0023596B" w:rsidRPr="007D6508" w:rsidRDefault="0023596B" w:rsidP="005F7F7E">
            <w:pPr>
              <w:rPr>
                <w:rFonts w:ascii="Times New Roman" w:hAnsi="Times New Roman" w:cs="Times New Roman"/>
                <w:b/>
                <w:bCs/>
                <w:sz w:val="24"/>
                <w:szCs w:val="24"/>
              </w:rPr>
            </w:pPr>
            <w:r w:rsidRPr="007D6508">
              <w:rPr>
                <w:rFonts w:ascii="Times New Roman" w:hAnsi="Times New Roman" w:cs="Times New Roman"/>
                <w:b/>
                <w:bCs/>
                <w:sz w:val="24"/>
                <w:szCs w:val="24"/>
              </w:rPr>
              <w:t>Kuja, meetrites</w:t>
            </w:r>
          </w:p>
        </w:tc>
      </w:tr>
      <w:tr w:rsidR="0023596B" w:rsidRPr="007D6508" w14:paraId="2B1F4499" w14:textId="77777777" w:rsidTr="0023596B">
        <w:trPr>
          <w:jc w:val="center"/>
        </w:trPr>
        <w:tc>
          <w:tcPr>
            <w:tcW w:w="2265" w:type="dxa"/>
            <w:vMerge/>
            <w:vAlign w:val="center"/>
          </w:tcPr>
          <w:p w14:paraId="6D8A3F04" w14:textId="77777777" w:rsidR="0023596B" w:rsidRPr="007D6508" w:rsidRDefault="0023596B" w:rsidP="005F7F7E">
            <w:pPr>
              <w:rPr>
                <w:rFonts w:ascii="Times New Roman" w:hAnsi="Times New Roman" w:cs="Times New Roman"/>
                <w:b/>
                <w:bCs/>
                <w:sz w:val="24"/>
                <w:szCs w:val="24"/>
              </w:rPr>
            </w:pPr>
          </w:p>
        </w:tc>
        <w:tc>
          <w:tcPr>
            <w:tcW w:w="6797" w:type="dxa"/>
            <w:gridSpan w:val="3"/>
            <w:vAlign w:val="center"/>
          </w:tcPr>
          <w:p w14:paraId="00C1EFF5" w14:textId="51451D22" w:rsidR="0023596B" w:rsidRPr="007D6508" w:rsidRDefault="000629B1" w:rsidP="005F7F7E">
            <w:pPr>
              <w:rPr>
                <w:rFonts w:ascii="Times New Roman" w:hAnsi="Times New Roman" w:cs="Times New Roman"/>
                <w:b/>
                <w:bCs/>
                <w:sz w:val="24"/>
                <w:szCs w:val="24"/>
              </w:rPr>
            </w:pPr>
            <w:r w:rsidRPr="007D6508">
              <w:rPr>
                <w:rFonts w:ascii="Times New Roman" w:hAnsi="Times New Roman" w:cs="Times New Roman"/>
                <w:b/>
                <w:bCs/>
                <w:sz w:val="24"/>
                <w:szCs w:val="24"/>
              </w:rPr>
              <w:t>Suublaks olev pinnas ja selle omadused</w:t>
            </w:r>
          </w:p>
        </w:tc>
      </w:tr>
      <w:tr w:rsidR="0023596B" w:rsidRPr="007D6508" w14:paraId="201FA9E9" w14:textId="77777777" w:rsidTr="0023596B">
        <w:trPr>
          <w:jc w:val="center"/>
        </w:trPr>
        <w:tc>
          <w:tcPr>
            <w:tcW w:w="2265" w:type="dxa"/>
            <w:vMerge/>
            <w:vAlign w:val="center"/>
          </w:tcPr>
          <w:p w14:paraId="69977D12" w14:textId="77777777" w:rsidR="0023596B" w:rsidRPr="007D6508" w:rsidRDefault="0023596B" w:rsidP="005F7F7E">
            <w:pPr>
              <w:rPr>
                <w:rFonts w:ascii="Times New Roman" w:hAnsi="Times New Roman" w:cs="Times New Roman"/>
                <w:b/>
                <w:bCs/>
                <w:sz w:val="24"/>
                <w:szCs w:val="24"/>
              </w:rPr>
            </w:pPr>
          </w:p>
        </w:tc>
        <w:tc>
          <w:tcPr>
            <w:tcW w:w="2265" w:type="dxa"/>
            <w:vAlign w:val="center"/>
          </w:tcPr>
          <w:p w14:paraId="73A5F88F" w14:textId="5DD749D1" w:rsidR="0023596B" w:rsidRPr="007D6508" w:rsidRDefault="000629B1" w:rsidP="005F7F7E">
            <w:pPr>
              <w:rPr>
                <w:rFonts w:ascii="Times New Roman" w:hAnsi="Times New Roman" w:cs="Times New Roman"/>
                <w:b/>
                <w:bCs/>
                <w:sz w:val="24"/>
                <w:szCs w:val="24"/>
              </w:rPr>
            </w:pPr>
            <w:proofErr w:type="spellStart"/>
            <w:r w:rsidRPr="007D6508">
              <w:rPr>
                <w:rFonts w:ascii="Times New Roman" w:hAnsi="Times New Roman" w:cs="Times New Roman"/>
                <w:b/>
                <w:bCs/>
                <w:sz w:val="24"/>
                <w:szCs w:val="24"/>
              </w:rPr>
              <w:t>Keskliivast</w:t>
            </w:r>
            <w:proofErr w:type="spellEnd"/>
            <w:r w:rsidRPr="007D6508">
              <w:rPr>
                <w:rFonts w:ascii="Times New Roman" w:hAnsi="Times New Roman" w:cs="Times New Roman"/>
                <w:b/>
                <w:bCs/>
                <w:sz w:val="24"/>
                <w:szCs w:val="24"/>
              </w:rPr>
              <w:t xml:space="preserve"> peenem liiv ja muu </w:t>
            </w:r>
            <w:proofErr w:type="spellStart"/>
            <w:r w:rsidRPr="007D6508">
              <w:rPr>
                <w:rFonts w:ascii="Times New Roman" w:hAnsi="Times New Roman" w:cs="Times New Roman"/>
                <w:b/>
                <w:bCs/>
                <w:sz w:val="24"/>
                <w:szCs w:val="24"/>
              </w:rPr>
              <w:t>peenterine</w:t>
            </w:r>
            <w:proofErr w:type="spellEnd"/>
            <w:r w:rsidRPr="007D6508">
              <w:rPr>
                <w:rFonts w:ascii="Times New Roman" w:hAnsi="Times New Roman" w:cs="Times New Roman"/>
                <w:b/>
                <w:bCs/>
                <w:sz w:val="24"/>
                <w:szCs w:val="24"/>
              </w:rPr>
              <w:t xml:space="preserve"> pinnas,</w:t>
            </w:r>
            <w:r w:rsidR="007F672F" w:rsidRPr="007D6508">
              <w:rPr>
                <w:rFonts w:ascii="Times New Roman" w:hAnsi="Times New Roman" w:cs="Times New Roman"/>
                <w:b/>
                <w:bCs/>
                <w:sz w:val="24"/>
                <w:szCs w:val="24"/>
              </w:rPr>
              <w:t xml:space="preserve"> </w:t>
            </w:r>
            <w:r w:rsidRPr="007D6508">
              <w:rPr>
                <w:rFonts w:ascii="Times New Roman" w:hAnsi="Times New Roman" w:cs="Times New Roman"/>
                <w:b/>
                <w:bCs/>
                <w:sz w:val="24"/>
                <w:szCs w:val="24"/>
              </w:rPr>
              <w:t xml:space="preserve">mille </w:t>
            </w:r>
            <w:r w:rsidR="00F610E1" w:rsidRPr="007D6508">
              <w:rPr>
                <w:rFonts w:ascii="Times New Roman" w:hAnsi="Times New Roman" w:cs="Times New Roman"/>
                <w:b/>
                <w:bCs/>
                <w:sz w:val="24"/>
                <w:szCs w:val="24"/>
              </w:rPr>
              <w:t>d</w:t>
            </w:r>
            <w:r w:rsidR="00F610E1" w:rsidRPr="007D6508">
              <w:rPr>
                <w:rFonts w:ascii="Times New Roman" w:hAnsi="Times New Roman" w:cs="Times New Roman"/>
                <w:b/>
                <w:bCs/>
                <w:sz w:val="24"/>
                <w:szCs w:val="24"/>
                <w:vertAlign w:val="subscript"/>
              </w:rPr>
              <w:t>10</w:t>
            </w:r>
            <w:r w:rsidR="00F610E1" w:rsidRPr="007D6508">
              <w:rPr>
                <w:rFonts w:ascii="Times New Roman" w:hAnsi="Times New Roman" w:cs="Times New Roman"/>
                <w:b/>
                <w:bCs/>
                <w:sz w:val="24"/>
                <w:szCs w:val="24"/>
                <w:vertAlign w:val="superscript"/>
              </w:rPr>
              <w:t>1</w:t>
            </w:r>
            <w:r w:rsidRPr="007D6508">
              <w:rPr>
                <w:rFonts w:ascii="Times New Roman" w:hAnsi="Times New Roman" w:cs="Times New Roman"/>
                <w:b/>
                <w:bCs/>
                <w:sz w:val="24"/>
                <w:szCs w:val="24"/>
              </w:rPr>
              <w:t>&lt;1,1mm</w:t>
            </w:r>
          </w:p>
        </w:tc>
        <w:tc>
          <w:tcPr>
            <w:tcW w:w="2266" w:type="dxa"/>
            <w:vAlign w:val="center"/>
          </w:tcPr>
          <w:p w14:paraId="413D8660" w14:textId="39288C27" w:rsidR="0023596B" w:rsidRPr="007D6508" w:rsidRDefault="007F672F" w:rsidP="005F7F7E">
            <w:pPr>
              <w:rPr>
                <w:rFonts w:ascii="Times New Roman" w:hAnsi="Times New Roman" w:cs="Times New Roman"/>
                <w:b/>
                <w:bCs/>
                <w:sz w:val="24"/>
                <w:szCs w:val="24"/>
              </w:rPr>
            </w:pPr>
            <w:r w:rsidRPr="007D6508">
              <w:rPr>
                <w:rFonts w:ascii="Times New Roman" w:hAnsi="Times New Roman" w:cs="Times New Roman"/>
                <w:b/>
                <w:bCs/>
                <w:sz w:val="24"/>
                <w:szCs w:val="24"/>
              </w:rPr>
              <w:t xml:space="preserve">Peenliivast jämedam liiv ja muu </w:t>
            </w:r>
            <w:proofErr w:type="spellStart"/>
            <w:r w:rsidRPr="007D6508">
              <w:rPr>
                <w:rFonts w:ascii="Times New Roman" w:hAnsi="Times New Roman" w:cs="Times New Roman"/>
                <w:b/>
                <w:bCs/>
                <w:sz w:val="24"/>
                <w:szCs w:val="24"/>
              </w:rPr>
              <w:t>keskterine</w:t>
            </w:r>
            <w:proofErr w:type="spellEnd"/>
            <w:r w:rsidRPr="007D6508">
              <w:rPr>
                <w:rFonts w:ascii="Times New Roman" w:hAnsi="Times New Roman" w:cs="Times New Roman"/>
                <w:b/>
                <w:bCs/>
                <w:sz w:val="24"/>
                <w:szCs w:val="24"/>
              </w:rPr>
              <w:t xml:space="preserve"> pinnas, mille </w:t>
            </w:r>
            <w:r w:rsidR="00F610E1" w:rsidRPr="007D6508">
              <w:rPr>
                <w:rFonts w:ascii="Times New Roman" w:hAnsi="Times New Roman" w:cs="Times New Roman"/>
                <w:b/>
                <w:bCs/>
                <w:sz w:val="24"/>
                <w:szCs w:val="24"/>
              </w:rPr>
              <w:t>d</w:t>
            </w:r>
            <w:r w:rsidR="00F610E1" w:rsidRPr="007D6508">
              <w:rPr>
                <w:rFonts w:ascii="Times New Roman" w:hAnsi="Times New Roman" w:cs="Times New Roman"/>
                <w:b/>
                <w:bCs/>
                <w:sz w:val="24"/>
                <w:szCs w:val="24"/>
                <w:vertAlign w:val="subscript"/>
              </w:rPr>
              <w:t>10</w:t>
            </w:r>
            <w:r w:rsidR="00F610E1" w:rsidRPr="007D6508">
              <w:rPr>
                <w:rFonts w:ascii="Times New Roman" w:hAnsi="Times New Roman" w:cs="Times New Roman"/>
                <w:b/>
                <w:bCs/>
                <w:sz w:val="24"/>
                <w:szCs w:val="24"/>
                <w:vertAlign w:val="superscript"/>
              </w:rPr>
              <w:t>1</w:t>
            </w:r>
            <w:r w:rsidRPr="007D6508">
              <w:rPr>
                <w:rFonts w:ascii="Times New Roman" w:hAnsi="Times New Roman" w:cs="Times New Roman"/>
                <w:b/>
                <w:bCs/>
                <w:sz w:val="24"/>
                <w:szCs w:val="24"/>
              </w:rPr>
              <w:t>&gt; 0,1mm</w:t>
            </w:r>
          </w:p>
        </w:tc>
        <w:tc>
          <w:tcPr>
            <w:tcW w:w="2266" w:type="dxa"/>
            <w:vAlign w:val="center"/>
          </w:tcPr>
          <w:p w14:paraId="7058F799" w14:textId="795A5103" w:rsidR="0023596B" w:rsidRPr="007D6508" w:rsidRDefault="007F672F" w:rsidP="005F7F7E">
            <w:pPr>
              <w:rPr>
                <w:rFonts w:ascii="Times New Roman" w:hAnsi="Times New Roman" w:cs="Times New Roman"/>
                <w:b/>
                <w:bCs/>
                <w:sz w:val="24"/>
                <w:szCs w:val="24"/>
              </w:rPr>
            </w:pPr>
            <w:r w:rsidRPr="007D6508">
              <w:rPr>
                <w:rFonts w:ascii="Times New Roman" w:hAnsi="Times New Roman" w:cs="Times New Roman"/>
                <w:b/>
                <w:bCs/>
                <w:sz w:val="24"/>
                <w:szCs w:val="24"/>
              </w:rPr>
              <w:t>Moreen</w:t>
            </w:r>
          </w:p>
        </w:tc>
      </w:tr>
      <w:tr w:rsidR="0023596B" w:rsidRPr="007D6508" w14:paraId="44094134" w14:textId="77777777" w:rsidTr="0023596B">
        <w:trPr>
          <w:jc w:val="center"/>
        </w:trPr>
        <w:tc>
          <w:tcPr>
            <w:tcW w:w="2265" w:type="dxa"/>
            <w:vAlign w:val="center"/>
          </w:tcPr>
          <w:p w14:paraId="79C616E6" w14:textId="72CE19EB" w:rsidR="0023596B" w:rsidRPr="007D6508" w:rsidRDefault="000629B1" w:rsidP="005F7F7E">
            <w:pPr>
              <w:rPr>
                <w:rFonts w:ascii="Times New Roman" w:hAnsi="Times New Roman" w:cs="Times New Roman"/>
                <w:b/>
                <w:bCs/>
                <w:sz w:val="24"/>
                <w:szCs w:val="24"/>
              </w:rPr>
            </w:pPr>
            <w:r w:rsidRPr="007D6508">
              <w:rPr>
                <w:rFonts w:ascii="Times New Roman" w:hAnsi="Times New Roman" w:cs="Times New Roman"/>
                <w:b/>
                <w:bCs/>
                <w:sz w:val="24"/>
                <w:szCs w:val="24"/>
              </w:rPr>
              <w:t>&lt;5</w:t>
            </w:r>
          </w:p>
        </w:tc>
        <w:tc>
          <w:tcPr>
            <w:tcW w:w="2265" w:type="dxa"/>
            <w:vAlign w:val="center"/>
          </w:tcPr>
          <w:p w14:paraId="3F696BCB" w14:textId="6931B322" w:rsidR="0023596B" w:rsidRPr="007D6508" w:rsidRDefault="007F672F" w:rsidP="005F7F7E">
            <w:pPr>
              <w:rPr>
                <w:rFonts w:ascii="Times New Roman" w:hAnsi="Times New Roman" w:cs="Times New Roman"/>
                <w:b/>
                <w:bCs/>
                <w:sz w:val="24"/>
                <w:szCs w:val="24"/>
              </w:rPr>
            </w:pPr>
            <w:r w:rsidRPr="007D6508">
              <w:rPr>
                <w:rFonts w:ascii="Times New Roman" w:hAnsi="Times New Roman" w:cs="Times New Roman"/>
                <w:b/>
                <w:bCs/>
                <w:sz w:val="24"/>
                <w:szCs w:val="24"/>
              </w:rPr>
              <w:t>30</w:t>
            </w:r>
          </w:p>
        </w:tc>
        <w:tc>
          <w:tcPr>
            <w:tcW w:w="2266" w:type="dxa"/>
            <w:vAlign w:val="center"/>
          </w:tcPr>
          <w:p w14:paraId="4A591680" w14:textId="1F39E782" w:rsidR="0023596B" w:rsidRPr="007D6508" w:rsidRDefault="007F672F" w:rsidP="005F7F7E">
            <w:pPr>
              <w:rPr>
                <w:rFonts w:ascii="Times New Roman" w:hAnsi="Times New Roman" w:cs="Times New Roman"/>
                <w:b/>
                <w:bCs/>
                <w:sz w:val="24"/>
                <w:szCs w:val="24"/>
              </w:rPr>
            </w:pPr>
            <w:r w:rsidRPr="007D6508">
              <w:rPr>
                <w:rFonts w:ascii="Times New Roman" w:hAnsi="Times New Roman" w:cs="Times New Roman"/>
                <w:b/>
                <w:bCs/>
                <w:sz w:val="24"/>
                <w:szCs w:val="24"/>
              </w:rPr>
              <w:t>50</w:t>
            </w:r>
          </w:p>
        </w:tc>
        <w:tc>
          <w:tcPr>
            <w:tcW w:w="2266" w:type="dxa"/>
            <w:vAlign w:val="center"/>
          </w:tcPr>
          <w:p w14:paraId="56C0F87A" w14:textId="50762994" w:rsidR="0023596B" w:rsidRPr="007D6508" w:rsidRDefault="007F672F" w:rsidP="005F7F7E">
            <w:pPr>
              <w:rPr>
                <w:rFonts w:ascii="Times New Roman" w:hAnsi="Times New Roman" w:cs="Times New Roman"/>
                <w:b/>
                <w:bCs/>
                <w:sz w:val="24"/>
                <w:szCs w:val="24"/>
              </w:rPr>
            </w:pPr>
            <w:r w:rsidRPr="007D6508">
              <w:rPr>
                <w:rFonts w:ascii="Times New Roman" w:hAnsi="Times New Roman" w:cs="Times New Roman"/>
                <w:b/>
                <w:bCs/>
                <w:sz w:val="24"/>
                <w:szCs w:val="24"/>
              </w:rPr>
              <w:t>30</w:t>
            </w:r>
          </w:p>
        </w:tc>
      </w:tr>
      <w:tr w:rsidR="0023596B" w:rsidRPr="007D6508" w14:paraId="27077A3E" w14:textId="77777777" w:rsidTr="0023596B">
        <w:trPr>
          <w:jc w:val="center"/>
        </w:trPr>
        <w:tc>
          <w:tcPr>
            <w:tcW w:w="2265" w:type="dxa"/>
            <w:vAlign w:val="center"/>
          </w:tcPr>
          <w:p w14:paraId="32173C69" w14:textId="3BA8D8C5" w:rsidR="0023596B" w:rsidRPr="007D6508" w:rsidRDefault="007F672F" w:rsidP="005F7F7E">
            <w:pPr>
              <w:rPr>
                <w:rFonts w:ascii="Times New Roman" w:hAnsi="Times New Roman" w:cs="Times New Roman"/>
                <w:b/>
                <w:bCs/>
                <w:sz w:val="24"/>
                <w:szCs w:val="24"/>
              </w:rPr>
            </w:pPr>
            <w:r w:rsidRPr="007D6508">
              <w:rPr>
                <w:rFonts w:ascii="Times New Roman" w:hAnsi="Times New Roman" w:cs="Times New Roman"/>
                <w:b/>
                <w:bCs/>
                <w:sz w:val="24"/>
                <w:szCs w:val="24"/>
              </w:rPr>
              <w:t>5-15</w:t>
            </w:r>
          </w:p>
        </w:tc>
        <w:tc>
          <w:tcPr>
            <w:tcW w:w="2265" w:type="dxa"/>
            <w:vAlign w:val="center"/>
          </w:tcPr>
          <w:p w14:paraId="40755DCA" w14:textId="758E4679" w:rsidR="0023596B" w:rsidRPr="007D6508" w:rsidRDefault="007F672F" w:rsidP="005F7F7E">
            <w:pPr>
              <w:rPr>
                <w:rFonts w:ascii="Times New Roman" w:hAnsi="Times New Roman" w:cs="Times New Roman"/>
                <w:b/>
                <w:bCs/>
                <w:sz w:val="24"/>
                <w:szCs w:val="24"/>
              </w:rPr>
            </w:pPr>
            <w:r w:rsidRPr="007D6508">
              <w:rPr>
                <w:rFonts w:ascii="Times New Roman" w:hAnsi="Times New Roman" w:cs="Times New Roman"/>
                <w:b/>
                <w:bCs/>
                <w:sz w:val="24"/>
                <w:szCs w:val="24"/>
              </w:rPr>
              <w:t>20</w:t>
            </w:r>
          </w:p>
        </w:tc>
        <w:tc>
          <w:tcPr>
            <w:tcW w:w="2266" w:type="dxa"/>
            <w:vAlign w:val="center"/>
          </w:tcPr>
          <w:p w14:paraId="719BD975" w14:textId="59DEBDDD" w:rsidR="0023596B" w:rsidRPr="007D6508" w:rsidRDefault="007F672F" w:rsidP="005F7F7E">
            <w:pPr>
              <w:rPr>
                <w:rFonts w:ascii="Times New Roman" w:hAnsi="Times New Roman" w:cs="Times New Roman"/>
                <w:b/>
                <w:bCs/>
                <w:sz w:val="24"/>
                <w:szCs w:val="24"/>
              </w:rPr>
            </w:pPr>
            <w:r w:rsidRPr="007D6508">
              <w:rPr>
                <w:rFonts w:ascii="Times New Roman" w:hAnsi="Times New Roman" w:cs="Times New Roman"/>
                <w:b/>
                <w:bCs/>
                <w:sz w:val="24"/>
                <w:szCs w:val="24"/>
              </w:rPr>
              <w:t>30</w:t>
            </w:r>
          </w:p>
        </w:tc>
        <w:tc>
          <w:tcPr>
            <w:tcW w:w="2266" w:type="dxa"/>
            <w:vAlign w:val="center"/>
          </w:tcPr>
          <w:p w14:paraId="02F25DDC" w14:textId="2C17CF48" w:rsidR="0023596B" w:rsidRPr="007D6508" w:rsidRDefault="007F672F" w:rsidP="005F7F7E">
            <w:pPr>
              <w:rPr>
                <w:rFonts w:ascii="Times New Roman" w:hAnsi="Times New Roman" w:cs="Times New Roman"/>
                <w:b/>
                <w:bCs/>
                <w:sz w:val="24"/>
                <w:szCs w:val="24"/>
              </w:rPr>
            </w:pPr>
            <w:r w:rsidRPr="007D6508">
              <w:rPr>
                <w:rFonts w:ascii="Times New Roman" w:hAnsi="Times New Roman" w:cs="Times New Roman"/>
                <w:b/>
                <w:bCs/>
                <w:sz w:val="24"/>
                <w:szCs w:val="24"/>
              </w:rPr>
              <w:t>20</w:t>
            </w:r>
          </w:p>
        </w:tc>
      </w:tr>
    </w:tbl>
    <w:p w14:paraId="1E2FBAEC" w14:textId="77777777" w:rsidR="00F610E1" w:rsidRPr="007D6508" w:rsidRDefault="00F610E1" w:rsidP="005F7F7E">
      <w:pPr>
        <w:rPr>
          <w:rFonts w:ascii="Times New Roman" w:hAnsi="Times New Roman" w:cs="Times New Roman"/>
          <w:b/>
          <w:bCs/>
          <w:i/>
          <w:iCs/>
          <w:sz w:val="24"/>
          <w:szCs w:val="24"/>
        </w:rPr>
      </w:pPr>
    </w:p>
    <w:p w14:paraId="40AC1F12" w14:textId="47A4F3F4" w:rsidR="005F7F7E" w:rsidRPr="007D6508" w:rsidRDefault="005F7F7E" w:rsidP="005F7F7E">
      <w:pPr>
        <w:rPr>
          <w:rFonts w:ascii="Times New Roman" w:hAnsi="Times New Roman" w:cs="Times New Roman"/>
          <w:b/>
          <w:bCs/>
          <w:i/>
          <w:iCs/>
          <w:sz w:val="24"/>
          <w:szCs w:val="24"/>
        </w:rPr>
      </w:pPr>
      <w:r w:rsidRPr="007D6508">
        <w:rPr>
          <w:rFonts w:ascii="Times New Roman" w:hAnsi="Times New Roman" w:cs="Times New Roman"/>
          <w:b/>
          <w:bCs/>
          <w:i/>
          <w:iCs/>
          <w:sz w:val="24"/>
          <w:szCs w:val="24"/>
        </w:rPr>
        <w:t>Pinnaspuhastid</w:t>
      </w:r>
    </w:p>
    <w:p w14:paraId="3A87C2CA" w14:textId="5C4A05A2" w:rsidR="005F7F7E" w:rsidRPr="007D6508" w:rsidRDefault="005F7F7E" w:rsidP="006F0A67">
      <w:pPr>
        <w:jc w:val="both"/>
        <w:rPr>
          <w:rFonts w:ascii="Times New Roman" w:hAnsi="Times New Roman" w:cs="Times New Roman"/>
          <w:sz w:val="24"/>
          <w:szCs w:val="24"/>
        </w:rPr>
      </w:pPr>
      <w:r w:rsidRPr="007D6508">
        <w:rPr>
          <w:rFonts w:ascii="Times New Roman" w:hAnsi="Times New Roman" w:cs="Times New Roman"/>
          <w:sz w:val="24"/>
          <w:szCs w:val="24"/>
        </w:rPr>
        <w:t xml:space="preserve">Pinnasfiltersüsteemi kasutatakse siis, kui imbsüsteemi rajada ei saa. See tähendab, et põhjavesi on nõrgalt kaitstud või kaitsmata. Samuti tuleb filtersüsteem rajada siis, kui vee imbumiskiirus pinnasesse on alla 2 m/ööpäevas. Filtersüsteemi eelduseks on suubla (kraavi, dreeni, veekogu) olemasolu, kuhu juhitakse drenaažiga kokku kogutud filtri läbinud vesi. Nagu imbsüsteemi puhul on ka filtersüsteemi ehitamisel kaks peamist tehnilist lahendit- filterkraavistik või filterpeenar. Filterväljaku ehitamisel on kaeviku optimaalne rajamissügavus Eesti tingimustes 1-1,3 m. Samas tuleb silmas pidada, et filterkiht jääks allapoole pinnase külmumissügavusest. Kaeviku põhi isoleeritakse ümbritsevast pinnasest </w:t>
      </w:r>
      <w:proofErr w:type="spellStart"/>
      <w:r w:rsidRPr="007D6508">
        <w:rPr>
          <w:rFonts w:ascii="Times New Roman" w:hAnsi="Times New Roman" w:cs="Times New Roman"/>
          <w:sz w:val="24"/>
          <w:szCs w:val="24"/>
        </w:rPr>
        <w:t>geomembraaniga</w:t>
      </w:r>
      <w:proofErr w:type="spellEnd"/>
      <w:r w:rsidRPr="007D6508">
        <w:rPr>
          <w:rFonts w:ascii="Times New Roman" w:hAnsi="Times New Roman" w:cs="Times New Roman"/>
          <w:sz w:val="24"/>
          <w:szCs w:val="24"/>
        </w:rPr>
        <w:t xml:space="preserve">, et takistada filterkihi läbinud vee imbumist pinnasesse. Jaotuskihis paiknevad jaotustorud vahega 1,5 m kui tegemist on filterväljakuga ja 2 m kui tegemist on filterkraavistikuga. Jaotuskiht kaetakse pealtpoolt filterkangaga. Drenaažikihi sisse paigaldatakse filtri läbinud vee kokku kogumiseks De 110 dreenitorud languga 5-10 ‰. Drenaažitorude liini algusesse paigaldatakse õhutustorud, sarnaselt jaotustorude tuulutustorudega. Seejärel juhitakse vesi läbi väljavoolukaevu (min. Ø 300 mm) äravoolutorustikku. Äravoolutorustik De 110 paigaldatakse minimaalse languga 3 ‰ ning suublaks on kraav või veekogu. </w:t>
      </w:r>
    </w:p>
    <w:p w14:paraId="05488FA3" w14:textId="2EF2DD62" w:rsidR="005F7F7E" w:rsidRPr="007D6508" w:rsidRDefault="005F7F7E" w:rsidP="005F7F7E">
      <w:pPr>
        <w:rPr>
          <w:rFonts w:ascii="Times New Roman" w:hAnsi="Times New Roman" w:cs="Times New Roman"/>
          <w:sz w:val="24"/>
          <w:szCs w:val="24"/>
        </w:rPr>
      </w:pPr>
      <w:r w:rsidRPr="007D6508">
        <w:rPr>
          <w:rFonts w:ascii="Times New Roman" w:hAnsi="Times New Roman" w:cs="Times New Roman"/>
          <w:sz w:val="24"/>
          <w:szCs w:val="24"/>
        </w:rPr>
        <w:t xml:space="preserve">Filtersüsteemi lõige on näidatud joonisel </w:t>
      </w:r>
    </w:p>
    <w:p w14:paraId="4BBB01EF" w14:textId="77777777" w:rsidR="005F7F7E" w:rsidRPr="007D6508" w:rsidRDefault="005F7F7E" w:rsidP="005F7F7E">
      <w:pPr>
        <w:rPr>
          <w:rFonts w:ascii="Times New Roman" w:hAnsi="Times New Roman" w:cs="Times New Roman"/>
          <w:sz w:val="24"/>
          <w:szCs w:val="24"/>
        </w:rPr>
      </w:pPr>
      <w:r w:rsidRPr="007D6508">
        <w:rPr>
          <w:rFonts w:ascii="Times New Roman" w:hAnsi="Times New Roman" w:cs="Times New Roman"/>
          <w:noProof/>
          <w:sz w:val="24"/>
          <w:szCs w:val="24"/>
          <w:lang w:eastAsia="et-EE"/>
        </w:rPr>
        <w:lastRenderedPageBreak/>
        <w:drawing>
          <wp:inline distT="0" distB="0" distL="0" distR="0" wp14:anchorId="055B5DD0" wp14:editId="093EC8E8">
            <wp:extent cx="5277309" cy="2485337"/>
            <wp:effectExtent l="0" t="0" r="0" b="0"/>
            <wp:docPr id="3" name="Pilt 3" descr="SIFOONANNUSTI KASUTAMISVÕIMALUSTE UURIMINE STUDY OF THE USAGE POSSIBILITIES  OF A DOSING SIP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FOONANNUSTI KASUTAMISVÕIMALUSTE UURIMINE STUDY OF THE USAGE POSSIBILITIES  OF A DOSING SIPH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1483" cy="2595621"/>
                    </a:xfrm>
                    <a:prstGeom prst="rect">
                      <a:avLst/>
                    </a:prstGeom>
                    <a:noFill/>
                    <a:ln>
                      <a:noFill/>
                    </a:ln>
                  </pic:spPr>
                </pic:pic>
              </a:graphicData>
            </a:graphic>
          </wp:inline>
        </w:drawing>
      </w:r>
    </w:p>
    <w:p w14:paraId="6045FD9F" w14:textId="77777777" w:rsidR="005F7F7E" w:rsidRPr="007D6508" w:rsidRDefault="005F7F7E" w:rsidP="006F0A67">
      <w:pPr>
        <w:jc w:val="both"/>
        <w:rPr>
          <w:rFonts w:ascii="Times New Roman" w:hAnsi="Times New Roman" w:cs="Times New Roman"/>
          <w:sz w:val="24"/>
          <w:szCs w:val="24"/>
        </w:rPr>
      </w:pPr>
      <w:r w:rsidRPr="007D6508">
        <w:rPr>
          <w:rFonts w:ascii="Times New Roman" w:hAnsi="Times New Roman" w:cs="Times New Roman"/>
          <w:sz w:val="24"/>
          <w:szCs w:val="24"/>
        </w:rPr>
        <w:t>Filtersüsteemi lõige (IWS) 18 Filtersüsteemi lubatav koormus l/m kohta on suurem kui imbsüsteemil. Näitena väljatoodud üheastmelisel filtersüsteemil on see kuni 100 l/m kohta päevas. Filtersüsteemis puhastatakse reovesi kuni 80 % ulatuses fosforist, sarnaselt imbsüsteemiga eraldatakse 10-40 % lämmastikku ja bakteri sisaldus väheneb 99%. Pinnasfilter hakkab projektikohasel koormamisel tõhusalt töötama 1,5- 2 kuuga</w:t>
      </w:r>
    </w:p>
    <w:p w14:paraId="5F215223" w14:textId="77777777" w:rsidR="006F0A67" w:rsidRPr="007D6508" w:rsidRDefault="005F7F7E" w:rsidP="006F0A67">
      <w:pPr>
        <w:jc w:val="both"/>
        <w:rPr>
          <w:rFonts w:ascii="Times New Roman" w:hAnsi="Times New Roman" w:cs="Times New Roman"/>
          <w:sz w:val="24"/>
          <w:szCs w:val="24"/>
        </w:rPr>
      </w:pPr>
      <w:r w:rsidRPr="007D6508">
        <w:rPr>
          <w:rFonts w:ascii="Times New Roman" w:hAnsi="Times New Roman" w:cs="Times New Roman"/>
          <w:sz w:val="24"/>
          <w:szCs w:val="24"/>
        </w:rPr>
        <w:t>Heitvee immutussüsteemisügavus peab olema aasta ringi vähemalt 1,2 m  ülalpool põhjavee kõrgeimat taset ning</w:t>
      </w:r>
      <w:r w:rsidR="006F0A67" w:rsidRPr="007D6508">
        <w:rPr>
          <w:rFonts w:ascii="Times New Roman" w:hAnsi="Times New Roman" w:cs="Times New Roman"/>
          <w:b/>
          <w:bCs/>
          <w:i/>
          <w:iCs/>
          <w:sz w:val="24"/>
          <w:szCs w:val="24"/>
        </w:rPr>
        <w:t xml:space="preserve"> </w:t>
      </w:r>
      <w:r w:rsidR="006F0A67" w:rsidRPr="007D6508">
        <w:rPr>
          <w:rFonts w:ascii="Times New Roman" w:hAnsi="Times New Roman" w:cs="Times New Roman"/>
          <w:sz w:val="24"/>
          <w:szCs w:val="24"/>
        </w:rPr>
        <w:t>j</w:t>
      </w:r>
      <w:r w:rsidRPr="007D6508">
        <w:rPr>
          <w:rFonts w:ascii="Times New Roman" w:hAnsi="Times New Roman" w:cs="Times New Roman"/>
          <w:sz w:val="24"/>
          <w:szCs w:val="24"/>
        </w:rPr>
        <w:t>ääma hinnanguliselt 1,2 m kõrgemal aluspõhja kivimitest.</w:t>
      </w:r>
    </w:p>
    <w:p w14:paraId="542029C2" w14:textId="7DB68BE2" w:rsidR="005F7F7E" w:rsidRPr="007D6508" w:rsidRDefault="005F7F7E" w:rsidP="006F0A67">
      <w:pPr>
        <w:jc w:val="both"/>
        <w:rPr>
          <w:rFonts w:ascii="Times New Roman" w:hAnsi="Times New Roman" w:cs="Times New Roman"/>
          <w:b/>
          <w:bCs/>
          <w:i/>
          <w:iCs/>
          <w:sz w:val="24"/>
          <w:szCs w:val="24"/>
        </w:rPr>
      </w:pPr>
      <w:r w:rsidRPr="007D6508">
        <w:rPr>
          <w:rFonts w:ascii="Times New Roman" w:hAnsi="Times New Roman" w:cs="Times New Roman"/>
          <w:sz w:val="24"/>
          <w:szCs w:val="24"/>
        </w:rPr>
        <w:t>Pinnaspuhasti olelusiga on 15-20 aastat (pooride ummistumine).</w:t>
      </w:r>
    </w:p>
    <w:p w14:paraId="190B521F" w14:textId="77777777" w:rsidR="005F7F7E" w:rsidRPr="007D6508" w:rsidRDefault="005F7F7E" w:rsidP="006F0A67">
      <w:pPr>
        <w:jc w:val="both"/>
        <w:rPr>
          <w:rFonts w:ascii="Times New Roman" w:hAnsi="Times New Roman" w:cs="Times New Roman"/>
          <w:sz w:val="24"/>
          <w:szCs w:val="24"/>
        </w:rPr>
      </w:pPr>
      <w:r w:rsidRPr="007D6508">
        <w:rPr>
          <w:rFonts w:ascii="Times New Roman" w:hAnsi="Times New Roman" w:cs="Times New Roman"/>
          <w:sz w:val="24"/>
          <w:szCs w:val="24"/>
        </w:rPr>
        <w:t>Pinnasfiltrist saab pinnase välja vahetada.</w:t>
      </w:r>
    </w:p>
    <w:p w14:paraId="37BCB548" w14:textId="77777777" w:rsidR="005F7F7E" w:rsidRPr="007D6508" w:rsidRDefault="005F7F7E" w:rsidP="006F0A67">
      <w:pPr>
        <w:jc w:val="both"/>
        <w:rPr>
          <w:rFonts w:ascii="Times New Roman" w:hAnsi="Times New Roman" w:cs="Times New Roman"/>
          <w:sz w:val="24"/>
          <w:szCs w:val="24"/>
        </w:rPr>
      </w:pPr>
      <w:r w:rsidRPr="007D6508">
        <w:rPr>
          <w:rFonts w:ascii="Times New Roman" w:hAnsi="Times New Roman" w:cs="Times New Roman"/>
          <w:sz w:val="24"/>
          <w:szCs w:val="24"/>
        </w:rPr>
        <w:t>Kuidas taastada imbsüsteemi pinnase veevastuvõtuvõime?</w:t>
      </w:r>
    </w:p>
    <w:p w14:paraId="11B87F7D" w14:textId="77777777" w:rsidR="005F7F7E" w:rsidRPr="007D6508" w:rsidRDefault="005F7F7E" w:rsidP="006F0A67">
      <w:pPr>
        <w:jc w:val="both"/>
        <w:rPr>
          <w:rFonts w:ascii="Times New Roman" w:hAnsi="Times New Roman" w:cs="Times New Roman"/>
          <w:sz w:val="24"/>
          <w:szCs w:val="24"/>
        </w:rPr>
      </w:pPr>
      <w:proofErr w:type="spellStart"/>
      <w:r w:rsidRPr="007D6508">
        <w:rPr>
          <w:rFonts w:ascii="Times New Roman" w:hAnsi="Times New Roman" w:cs="Times New Roman"/>
          <w:sz w:val="24"/>
          <w:szCs w:val="24"/>
        </w:rPr>
        <w:t>Hajaasustusega</w:t>
      </w:r>
      <w:proofErr w:type="spellEnd"/>
      <w:r w:rsidRPr="007D6508">
        <w:rPr>
          <w:rFonts w:ascii="Times New Roman" w:hAnsi="Times New Roman" w:cs="Times New Roman"/>
          <w:sz w:val="24"/>
          <w:szCs w:val="24"/>
        </w:rPr>
        <w:t xml:space="preserve"> piirkondades on kõige enam levinud reoveekäitlemine oma krundil rajatud pinnaspuhastis. Pinnaspuhastite tööea pikendamiseks tuleks pinnaspuhasteid ühtlaselt koormata. Annustamisega on võimalik reguleerida vedeliku mahtu ning vooluhulka, mida puhastisse suunata.</w:t>
      </w:r>
    </w:p>
    <w:p w14:paraId="6DFF99D3" w14:textId="77777777" w:rsidR="005F7F7E" w:rsidRPr="007D6508" w:rsidRDefault="005F7F7E" w:rsidP="006F0A67">
      <w:pPr>
        <w:jc w:val="both"/>
        <w:rPr>
          <w:rFonts w:ascii="Times New Roman" w:hAnsi="Times New Roman" w:cs="Times New Roman"/>
          <w:sz w:val="24"/>
          <w:szCs w:val="24"/>
        </w:rPr>
      </w:pPr>
      <w:r w:rsidRPr="007D6508">
        <w:rPr>
          <w:rFonts w:ascii="Times New Roman" w:hAnsi="Times New Roman" w:cs="Times New Roman"/>
          <w:sz w:val="24"/>
          <w:szCs w:val="24"/>
        </w:rPr>
        <w:t xml:space="preserve">Omapuhastite lahendusi on mitmeid, neist levinuim on </w:t>
      </w:r>
      <w:proofErr w:type="spellStart"/>
      <w:r w:rsidRPr="007D6508">
        <w:rPr>
          <w:rFonts w:ascii="Times New Roman" w:hAnsi="Times New Roman" w:cs="Times New Roman"/>
          <w:sz w:val="24"/>
          <w:szCs w:val="24"/>
        </w:rPr>
        <w:t>kolmekambriline</w:t>
      </w:r>
      <w:proofErr w:type="spellEnd"/>
      <w:r w:rsidRPr="007D6508">
        <w:rPr>
          <w:rFonts w:ascii="Times New Roman" w:hAnsi="Times New Roman" w:cs="Times New Roman"/>
          <w:sz w:val="24"/>
          <w:szCs w:val="24"/>
        </w:rPr>
        <w:t xml:space="preserve"> septik ja imbväljak. </w:t>
      </w:r>
    </w:p>
    <w:p w14:paraId="01BD356F" w14:textId="77777777" w:rsidR="005F7F7E" w:rsidRPr="007D6508" w:rsidRDefault="005F7F7E" w:rsidP="006F0A67">
      <w:pPr>
        <w:jc w:val="both"/>
        <w:rPr>
          <w:rFonts w:ascii="Times New Roman" w:hAnsi="Times New Roman" w:cs="Times New Roman"/>
          <w:sz w:val="24"/>
          <w:szCs w:val="24"/>
        </w:rPr>
      </w:pPr>
      <w:r w:rsidRPr="007D6508">
        <w:rPr>
          <w:rFonts w:ascii="Times New Roman" w:hAnsi="Times New Roman" w:cs="Times New Roman"/>
          <w:sz w:val="24"/>
          <w:szCs w:val="24"/>
        </w:rPr>
        <w:t>Kui põhjaveetase on kõrgel, tuleb imbväljak tõsta kõrgemale ja vesi pumbata jaotuskaevu.</w:t>
      </w:r>
    </w:p>
    <w:p w14:paraId="52B78784" w14:textId="77777777" w:rsidR="005F7F7E" w:rsidRPr="007D6508" w:rsidRDefault="005F7F7E" w:rsidP="005F7F7E">
      <w:pPr>
        <w:rPr>
          <w:rFonts w:ascii="Times New Roman" w:hAnsi="Times New Roman" w:cs="Times New Roman"/>
          <w:sz w:val="24"/>
          <w:szCs w:val="24"/>
        </w:rPr>
      </w:pPr>
      <w:r w:rsidRPr="007D6508">
        <w:rPr>
          <w:rFonts w:ascii="Times New Roman" w:hAnsi="Times New Roman" w:cs="Times New Roman"/>
          <w:noProof/>
          <w:sz w:val="24"/>
          <w:szCs w:val="24"/>
          <w:lang w:eastAsia="et-EE"/>
        </w:rPr>
        <w:drawing>
          <wp:inline distT="0" distB="0" distL="0" distR="0" wp14:anchorId="0713299A" wp14:editId="0DA49003">
            <wp:extent cx="5293008" cy="1314450"/>
            <wp:effectExtent l="0" t="0" r="3175"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03704" cy="1317106"/>
                    </a:xfrm>
                    <a:prstGeom prst="rect">
                      <a:avLst/>
                    </a:prstGeom>
                    <a:noFill/>
                    <a:ln>
                      <a:noFill/>
                    </a:ln>
                  </pic:spPr>
                </pic:pic>
              </a:graphicData>
            </a:graphic>
          </wp:inline>
        </w:drawing>
      </w:r>
    </w:p>
    <w:p w14:paraId="59821235" w14:textId="77777777" w:rsidR="00B96CDD" w:rsidRPr="007D6508" w:rsidRDefault="00B96CDD" w:rsidP="005F7F7E">
      <w:pPr>
        <w:rPr>
          <w:rFonts w:ascii="Times New Roman" w:hAnsi="Times New Roman" w:cs="Times New Roman"/>
          <w:sz w:val="24"/>
          <w:szCs w:val="24"/>
        </w:rPr>
      </w:pPr>
    </w:p>
    <w:p w14:paraId="6B67E313" w14:textId="6E0539AA" w:rsidR="005F7F7E" w:rsidRPr="007D6508" w:rsidRDefault="005F7F7E" w:rsidP="005F7F7E">
      <w:pPr>
        <w:rPr>
          <w:rFonts w:ascii="Times New Roman" w:hAnsi="Times New Roman" w:cs="Times New Roman"/>
          <w:sz w:val="24"/>
          <w:szCs w:val="24"/>
        </w:rPr>
      </w:pPr>
      <w:r w:rsidRPr="007D6508">
        <w:rPr>
          <w:rFonts w:ascii="Times New Roman" w:hAnsi="Times New Roman" w:cs="Times New Roman"/>
          <w:sz w:val="24"/>
          <w:szCs w:val="24"/>
        </w:rPr>
        <w:t xml:space="preserve">Tüüpiline omapuhasti lahendus on ka: </w:t>
      </w:r>
    </w:p>
    <w:p w14:paraId="0B7F4F22" w14:textId="77777777" w:rsidR="005F7F7E" w:rsidRPr="007D6508" w:rsidRDefault="005F7F7E" w:rsidP="005F7F7E">
      <w:pPr>
        <w:rPr>
          <w:rFonts w:ascii="Times New Roman" w:hAnsi="Times New Roman" w:cs="Times New Roman"/>
          <w:sz w:val="24"/>
          <w:szCs w:val="24"/>
        </w:rPr>
      </w:pPr>
      <w:r w:rsidRPr="007D6508">
        <w:rPr>
          <w:rFonts w:ascii="Times New Roman" w:hAnsi="Times New Roman" w:cs="Times New Roman"/>
          <w:sz w:val="24"/>
          <w:szCs w:val="24"/>
        </w:rPr>
        <w:t>17 m kanalisatsioonitorustik</w:t>
      </w:r>
    </w:p>
    <w:p w14:paraId="2E0B8F50" w14:textId="77777777" w:rsidR="005F7F7E" w:rsidRPr="007D6508" w:rsidRDefault="005F7F7E" w:rsidP="005F7F7E">
      <w:pPr>
        <w:rPr>
          <w:rFonts w:ascii="Times New Roman" w:hAnsi="Times New Roman" w:cs="Times New Roman"/>
          <w:sz w:val="24"/>
          <w:szCs w:val="24"/>
        </w:rPr>
      </w:pPr>
      <w:r w:rsidRPr="007D6508">
        <w:rPr>
          <w:rFonts w:ascii="Times New Roman" w:hAnsi="Times New Roman" w:cs="Times New Roman"/>
          <w:sz w:val="24"/>
          <w:szCs w:val="24"/>
        </w:rPr>
        <w:lastRenderedPageBreak/>
        <w:t>3m</w:t>
      </w:r>
      <w:r w:rsidRPr="007D6508">
        <w:rPr>
          <w:rFonts w:ascii="Times New Roman" w:hAnsi="Times New Roman" w:cs="Times New Roman"/>
          <w:sz w:val="24"/>
          <w:szCs w:val="24"/>
          <w:vertAlign w:val="superscript"/>
        </w:rPr>
        <w:t>3</w:t>
      </w:r>
      <w:r w:rsidRPr="007D6508">
        <w:rPr>
          <w:rFonts w:ascii="Times New Roman" w:hAnsi="Times New Roman" w:cs="Times New Roman"/>
          <w:sz w:val="24"/>
          <w:szCs w:val="24"/>
        </w:rPr>
        <w:t xml:space="preserve"> septik</w:t>
      </w:r>
    </w:p>
    <w:p w14:paraId="022CA547" w14:textId="3CA1C039" w:rsidR="005F7F7E" w:rsidRPr="007D6508" w:rsidRDefault="005F7F7E" w:rsidP="005F7F7E">
      <w:pPr>
        <w:rPr>
          <w:rFonts w:ascii="Times New Roman" w:hAnsi="Times New Roman" w:cs="Times New Roman"/>
          <w:sz w:val="24"/>
          <w:szCs w:val="24"/>
        </w:rPr>
      </w:pPr>
      <w:r w:rsidRPr="007D6508">
        <w:rPr>
          <w:rFonts w:ascii="Times New Roman" w:hAnsi="Times New Roman" w:cs="Times New Roman"/>
          <w:sz w:val="24"/>
          <w:szCs w:val="24"/>
        </w:rPr>
        <w:t>Jaotuskaev</w:t>
      </w:r>
      <w:r w:rsidR="005A1DD1" w:rsidRPr="007D6508">
        <w:rPr>
          <w:rFonts w:ascii="Times New Roman" w:hAnsi="Times New Roman" w:cs="Times New Roman"/>
          <w:sz w:val="24"/>
          <w:szCs w:val="24"/>
        </w:rPr>
        <w:t xml:space="preserve"> </w:t>
      </w:r>
      <w:r w:rsidRPr="007D6508">
        <w:rPr>
          <w:rFonts w:ascii="Times New Roman" w:hAnsi="Times New Roman" w:cs="Times New Roman"/>
          <w:sz w:val="24"/>
          <w:szCs w:val="24"/>
        </w:rPr>
        <w:t>2x16 m imbtorudega imbväljak</w:t>
      </w:r>
    </w:p>
    <w:p w14:paraId="2E773AF5" w14:textId="77777777" w:rsidR="005F7F7E" w:rsidRPr="007D6508" w:rsidRDefault="005F7F7E" w:rsidP="005F7F7E">
      <w:pPr>
        <w:rPr>
          <w:rFonts w:ascii="Times New Roman" w:hAnsi="Times New Roman" w:cs="Times New Roman"/>
          <w:sz w:val="24"/>
          <w:szCs w:val="24"/>
        </w:rPr>
      </w:pPr>
      <w:r w:rsidRPr="007D6508">
        <w:rPr>
          <w:rFonts w:ascii="Times New Roman" w:hAnsi="Times New Roman" w:cs="Times New Roman"/>
          <w:sz w:val="24"/>
          <w:szCs w:val="24"/>
        </w:rPr>
        <w:t>Kindlasti on oluline septiku kaugus hoone seinast, kaevust, veekogust, kraavist, krundi piirist ja teest.</w:t>
      </w:r>
    </w:p>
    <w:p w14:paraId="2F1DA5AF" w14:textId="77777777" w:rsidR="005F7F7E" w:rsidRPr="007D6508" w:rsidRDefault="005F7F7E" w:rsidP="005F7F7E">
      <w:pPr>
        <w:rPr>
          <w:rFonts w:ascii="Times New Roman" w:hAnsi="Times New Roman" w:cs="Times New Roman"/>
          <w:sz w:val="24"/>
          <w:szCs w:val="24"/>
        </w:rPr>
      </w:pPr>
      <w:r w:rsidRPr="007D6508">
        <w:rPr>
          <w:rFonts w:ascii="Times New Roman" w:hAnsi="Times New Roman" w:cs="Times New Roman"/>
          <w:noProof/>
          <w:sz w:val="24"/>
          <w:szCs w:val="24"/>
          <w:lang w:eastAsia="et-EE"/>
        </w:rPr>
        <w:drawing>
          <wp:inline distT="0" distB="0" distL="0" distR="0" wp14:anchorId="13F8DA40" wp14:editId="780059B1">
            <wp:extent cx="5688326" cy="5711829"/>
            <wp:effectExtent l="0" t="0" r="8255" b="317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0411" cy="5764129"/>
                    </a:xfrm>
                    <a:prstGeom prst="rect">
                      <a:avLst/>
                    </a:prstGeom>
                    <a:noFill/>
                  </pic:spPr>
                </pic:pic>
              </a:graphicData>
            </a:graphic>
          </wp:inline>
        </w:drawing>
      </w:r>
    </w:p>
    <w:p w14:paraId="3D262710" w14:textId="77777777" w:rsidR="005F7F7E" w:rsidRPr="007D6508" w:rsidRDefault="005F7F7E" w:rsidP="008C7DFD">
      <w:pPr>
        <w:jc w:val="both"/>
        <w:rPr>
          <w:rFonts w:ascii="Times New Roman" w:hAnsi="Times New Roman" w:cs="Times New Roman"/>
          <w:sz w:val="24"/>
          <w:szCs w:val="24"/>
        </w:rPr>
      </w:pPr>
      <w:r w:rsidRPr="007D6508">
        <w:rPr>
          <w:rFonts w:ascii="Times New Roman" w:hAnsi="Times New Roman" w:cs="Times New Roman"/>
          <w:sz w:val="24"/>
          <w:szCs w:val="24"/>
        </w:rPr>
        <w:t xml:space="preserve">Tehnoloogilise projekti koostaja peab vastama ehitusseadustikus § 24 ja § 25 kehtestatud tingimustele, mille kohaselt on isikul õigus projekteerida, kui ta on ettevõtja </w:t>
      </w:r>
      <w:proofErr w:type="spellStart"/>
      <w:r w:rsidRPr="007D6508">
        <w:rPr>
          <w:rFonts w:ascii="Times New Roman" w:hAnsi="Times New Roman" w:cs="Times New Roman"/>
          <w:sz w:val="24"/>
          <w:szCs w:val="24"/>
        </w:rPr>
        <w:t>äriseadusiku</w:t>
      </w:r>
      <w:proofErr w:type="spellEnd"/>
      <w:r w:rsidRPr="007D6508">
        <w:rPr>
          <w:rFonts w:ascii="Times New Roman" w:hAnsi="Times New Roman" w:cs="Times New Roman"/>
          <w:sz w:val="24"/>
          <w:szCs w:val="24"/>
        </w:rPr>
        <w:t xml:space="preserve"> tähenduses ja tal on kehtiv MTR registreering ning ettevõttes pädev isik, kellel on olemas nõutud kvalifikatsioon vastava töö tegemiseks.</w:t>
      </w:r>
    </w:p>
    <w:p w14:paraId="7BB554BB" w14:textId="77777777" w:rsidR="005F7F7E" w:rsidRPr="007D6508" w:rsidRDefault="005F7F7E" w:rsidP="008C7DFD">
      <w:pPr>
        <w:jc w:val="both"/>
        <w:rPr>
          <w:rFonts w:ascii="Times New Roman" w:hAnsi="Times New Roman" w:cs="Times New Roman"/>
          <w:sz w:val="24"/>
          <w:szCs w:val="24"/>
        </w:rPr>
      </w:pPr>
      <w:r w:rsidRPr="007D6508">
        <w:rPr>
          <w:rFonts w:ascii="Times New Roman" w:hAnsi="Times New Roman" w:cs="Times New Roman"/>
          <w:sz w:val="24"/>
          <w:szCs w:val="24"/>
        </w:rPr>
        <w:t>Tehnoloogilise projekti koostaja peab olema sõltumatu. Tehnoloogilist projekti ei või koostada isik, kes on seotud projektis kavandatud tehnoloogia (reoveepuhastuse, vm rajatise/seadme) tarnimise või maale toomisega.</w:t>
      </w:r>
    </w:p>
    <w:p w14:paraId="76809034" w14:textId="77777777" w:rsidR="005F7F7E" w:rsidRPr="007D6508" w:rsidRDefault="005F7F7E" w:rsidP="008C7DFD">
      <w:pPr>
        <w:jc w:val="both"/>
        <w:rPr>
          <w:rFonts w:ascii="Times New Roman" w:hAnsi="Times New Roman" w:cs="Times New Roman"/>
          <w:sz w:val="24"/>
          <w:szCs w:val="24"/>
        </w:rPr>
      </w:pPr>
      <w:r w:rsidRPr="007D6508">
        <w:rPr>
          <w:rFonts w:ascii="Times New Roman" w:hAnsi="Times New Roman" w:cs="Times New Roman"/>
          <w:sz w:val="24"/>
          <w:szCs w:val="24"/>
        </w:rPr>
        <w:lastRenderedPageBreak/>
        <w:t>Geodeetiliseks alusmaterjaliks nimetatakse mõõdistustöid, mis on võetud aluseks projekti koostamisel. Projektis tuuakse välja mõõdistustöid teostanud ettevõtte nimi, töö number ja pealkiri ning tööde teostamise aeg.</w:t>
      </w:r>
    </w:p>
    <w:p w14:paraId="3D2907E9" w14:textId="77777777" w:rsidR="005F7F7E" w:rsidRPr="007D6508" w:rsidRDefault="005F7F7E" w:rsidP="008C7DFD">
      <w:pPr>
        <w:jc w:val="both"/>
        <w:rPr>
          <w:rFonts w:ascii="Times New Roman" w:hAnsi="Times New Roman" w:cs="Times New Roman"/>
          <w:sz w:val="24"/>
          <w:szCs w:val="24"/>
        </w:rPr>
      </w:pPr>
      <w:r w:rsidRPr="007D6508">
        <w:rPr>
          <w:rFonts w:ascii="Times New Roman" w:hAnsi="Times New Roman" w:cs="Times New Roman"/>
          <w:sz w:val="24"/>
          <w:szCs w:val="24"/>
        </w:rPr>
        <w:t>Samas on lubatud kasutada ka Maa-ameti kaardi väljavõtet jooniste aluskaardina. Sellele tuleb joonistada kõik kavandatud rajatised (torustik, septik, imbsüsteem), märkida juurde toru otste kõrgusarvud (sobivad ka suhtelised kõrgused).</w:t>
      </w:r>
    </w:p>
    <w:p w14:paraId="1C9C8695" w14:textId="77777777" w:rsidR="005F7F7E" w:rsidRPr="007D6508" w:rsidRDefault="005F7F7E" w:rsidP="008C7DFD">
      <w:pPr>
        <w:jc w:val="both"/>
        <w:rPr>
          <w:rFonts w:ascii="Times New Roman" w:hAnsi="Times New Roman" w:cs="Times New Roman"/>
          <w:sz w:val="24"/>
          <w:szCs w:val="24"/>
        </w:rPr>
      </w:pPr>
      <w:proofErr w:type="spellStart"/>
      <w:r w:rsidRPr="007D6508">
        <w:rPr>
          <w:rFonts w:ascii="Times New Roman" w:hAnsi="Times New Roman" w:cs="Times New Roman"/>
          <w:sz w:val="24"/>
          <w:szCs w:val="24"/>
        </w:rPr>
        <w:t>Kontrollija</w:t>
      </w:r>
      <w:proofErr w:type="spellEnd"/>
      <w:r w:rsidRPr="007D6508">
        <w:rPr>
          <w:rFonts w:ascii="Times New Roman" w:hAnsi="Times New Roman" w:cs="Times New Roman"/>
          <w:sz w:val="24"/>
          <w:szCs w:val="24"/>
        </w:rPr>
        <w:t>/</w:t>
      </w:r>
      <w:proofErr w:type="spellStart"/>
      <w:r w:rsidRPr="007D6508">
        <w:rPr>
          <w:rFonts w:ascii="Times New Roman" w:hAnsi="Times New Roman" w:cs="Times New Roman"/>
          <w:sz w:val="24"/>
          <w:szCs w:val="24"/>
        </w:rPr>
        <w:t>kooskõlastaja</w:t>
      </w:r>
      <w:proofErr w:type="spellEnd"/>
      <w:r w:rsidRPr="007D6508">
        <w:rPr>
          <w:rFonts w:ascii="Times New Roman" w:hAnsi="Times New Roman" w:cs="Times New Roman"/>
          <w:sz w:val="24"/>
          <w:szCs w:val="24"/>
        </w:rPr>
        <w:t xml:space="preserve"> peab aru saama, et vesi voolab isevoolselt „mäest alla“ ja pumbaga saab seda kõrgemale tõsta.</w:t>
      </w:r>
    </w:p>
    <w:p w14:paraId="2A3F0708" w14:textId="77777777" w:rsidR="005F7F7E" w:rsidRPr="007D6508" w:rsidRDefault="005F7F7E" w:rsidP="008C7DFD">
      <w:pPr>
        <w:jc w:val="both"/>
        <w:rPr>
          <w:rFonts w:ascii="Times New Roman" w:hAnsi="Times New Roman" w:cs="Times New Roman"/>
          <w:b/>
          <w:bCs/>
          <w:sz w:val="24"/>
          <w:szCs w:val="24"/>
        </w:rPr>
      </w:pPr>
      <w:r w:rsidRPr="007D6508">
        <w:rPr>
          <w:rFonts w:ascii="Times New Roman" w:hAnsi="Times New Roman" w:cs="Times New Roman"/>
          <w:b/>
          <w:bCs/>
          <w:sz w:val="24"/>
          <w:szCs w:val="24"/>
        </w:rPr>
        <w:t xml:space="preserve">Kuna uuenenud veeseadusandlusega kaasatakse eramajapidamiste reoveepuhastamis- ja  kogumissüsteemide nõuete täitmise järelevalvesse ka kohalik omavalitsus, on Rapla Vallavalitsusel soov teavitada vallakodanikke, muudatustest seadusandluses ja juhtida tähelepanu sellele mida ise on võimalik ära teha, et oma heaolu parandada. </w:t>
      </w:r>
    </w:p>
    <w:p w14:paraId="5C5AF377" w14:textId="77777777" w:rsidR="008607F5" w:rsidRPr="007D6508" w:rsidRDefault="008607F5" w:rsidP="008C7DFD">
      <w:pPr>
        <w:jc w:val="both"/>
        <w:rPr>
          <w:rFonts w:ascii="Times New Roman" w:hAnsi="Times New Roman" w:cs="Times New Roman"/>
          <w:sz w:val="24"/>
          <w:szCs w:val="24"/>
        </w:rPr>
      </w:pPr>
    </w:p>
    <w:sectPr w:rsidR="008607F5" w:rsidRPr="007D6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20F34"/>
    <w:multiLevelType w:val="hybridMultilevel"/>
    <w:tmpl w:val="F26813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D3976A7"/>
    <w:multiLevelType w:val="hybridMultilevel"/>
    <w:tmpl w:val="7BB2BA5C"/>
    <w:lvl w:ilvl="0" w:tplc="04250001">
      <w:start w:val="1"/>
      <w:numFmt w:val="bullet"/>
      <w:lvlText w:val=""/>
      <w:lvlJc w:val="left"/>
      <w:pPr>
        <w:ind w:left="-131" w:hanging="360"/>
      </w:pPr>
      <w:rPr>
        <w:rFonts w:ascii="Symbol" w:hAnsi="Symbol" w:hint="default"/>
      </w:rPr>
    </w:lvl>
    <w:lvl w:ilvl="1" w:tplc="04250003" w:tentative="1">
      <w:start w:val="1"/>
      <w:numFmt w:val="bullet"/>
      <w:lvlText w:val="o"/>
      <w:lvlJc w:val="left"/>
      <w:pPr>
        <w:ind w:left="589" w:hanging="360"/>
      </w:pPr>
      <w:rPr>
        <w:rFonts w:ascii="Courier New" w:hAnsi="Courier New" w:cs="Courier New" w:hint="default"/>
      </w:rPr>
    </w:lvl>
    <w:lvl w:ilvl="2" w:tplc="04250005" w:tentative="1">
      <w:start w:val="1"/>
      <w:numFmt w:val="bullet"/>
      <w:lvlText w:val=""/>
      <w:lvlJc w:val="left"/>
      <w:pPr>
        <w:ind w:left="1309" w:hanging="360"/>
      </w:pPr>
      <w:rPr>
        <w:rFonts w:ascii="Wingdings" w:hAnsi="Wingdings" w:hint="default"/>
      </w:rPr>
    </w:lvl>
    <w:lvl w:ilvl="3" w:tplc="04250001" w:tentative="1">
      <w:start w:val="1"/>
      <w:numFmt w:val="bullet"/>
      <w:lvlText w:val=""/>
      <w:lvlJc w:val="left"/>
      <w:pPr>
        <w:ind w:left="2029" w:hanging="360"/>
      </w:pPr>
      <w:rPr>
        <w:rFonts w:ascii="Symbol" w:hAnsi="Symbol" w:hint="default"/>
      </w:rPr>
    </w:lvl>
    <w:lvl w:ilvl="4" w:tplc="04250003" w:tentative="1">
      <w:start w:val="1"/>
      <w:numFmt w:val="bullet"/>
      <w:lvlText w:val="o"/>
      <w:lvlJc w:val="left"/>
      <w:pPr>
        <w:ind w:left="2749" w:hanging="360"/>
      </w:pPr>
      <w:rPr>
        <w:rFonts w:ascii="Courier New" w:hAnsi="Courier New" w:cs="Courier New" w:hint="default"/>
      </w:rPr>
    </w:lvl>
    <w:lvl w:ilvl="5" w:tplc="04250005" w:tentative="1">
      <w:start w:val="1"/>
      <w:numFmt w:val="bullet"/>
      <w:lvlText w:val=""/>
      <w:lvlJc w:val="left"/>
      <w:pPr>
        <w:ind w:left="3469" w:hanging="360"/>
      </w:pPr>
      <w:rPr>
        <w:rFonts w:ascii="Wingdings" w:hAnsi="Wingdings" w:hint="default"/>
      </w:rPr>
    </w:lvl>
    <w:lvl w:ilvl="6" w:tplc="04250001" w:tentative="1">
      <w:start w:val="1"/>
      <w:numFmt w:val="bullet"/>
      <w:lvlText w:val=""/>
      <w:lvlJc w:val="left"/>
      <w:pPr>
        <w:ind w:left="4189" w:hanging="360"/>
      </w:pPr>
      <w:rPr>
        <w:rFonts w:ascii="Symbol" w:hAnsi="Symbol" w:hint="default"/>
      </w:rPr>
    </w:lvl>
    <w:lvl w:ilvl="7" w:tplc="04250003" w:tentative="1">
      <w:start w:val="1"/>
      <w:numFmt w:val="bullet"/>
      <w:lvlText w:val="o"/>
      <w:lvlJc w:val="left"/>
      <w:pPr>
        <w:ind w:left="4909" w:hanging="360"/>
      </w:pPr>
      <w:rPr>
        <w:rFonts w:ascii="Courier New" w:hAnsi="Courier New" w:cs="Courier New" w:hint="default"/>
      </w:rPr>
    </w:lvl>
    <w:lvl w:ilvl="8" w:tplc="04250005" w:tentative="1">
      <w:start w:val="1"/>
      <w:numFmt w:val="bullet"/>
      <w:lvlText w:val=""/>
      <w:lvlJc w:val="left"/>
      <w:pPr>
        <w:ind w:left="5629" w:hanging="360"/>
      </w:pPr>
      <w:rPr>
        <w:rFonts w:ascii="Wingdings" w:hAnsi="Wingdings" w:hint="default"/>
      </w:rPr>
    </w:lvl>
  </w:abstractNum>
  <w:abstractNum w:abstractNumId="2" w15:restartNumberingAfterBreak="0">
    <w:nsid w:val="123774E6"/>
    <w:multiLevelType w:val="hybridMultilevel"/>
    <w:tmpl w:val="4B56872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C3C5676"/>
    <w:multiLevelType w:val="hybridMultilevel"/>
    <w:tmpl w:val="7AD49B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7D012BC"/>
    <w:multiLevelType w:val="hybridMultilevel"/>
    <w:tmpl w:val="C75222F2"/>
    <w:lvl w:ilvl="0" w:tplc="04250001">
      <w:start w:val="1"/>
      <w:numFmt w:val="bullet"/>
      <w:lvlText w:val=""/>
      <w:lvlJc w:val="left"/>
      <w:pPr>
        <w:ind w:left="11" w:hanging="360"/>
      </w:pPr>
      <w:rPr>
        <w:rFonts w:ascii="Symbol" w:hAnsi="Symbol" w:hint="default"/>
      </w:rPr>
    </w:lvl>
    <w:lvl w:ilvl="1" w:tplc="04250003" w:tentative="1">
      <w:start w:val="1"/>
      <w:numFmt w:val="bullet"/>
      <w:lvlText w:val="o"/>
      <w:lvlJc w:val="left"/>
      <w:pPr>
        <w:ind w:left="731" w:hanging="360"/>
      </w:pPr>
      <w:rPr>
        <w:rFonts w:ascii="Courier New" w:hAnsi="Courier New" w:cs="Courier New" w:hint="default"/>
      </w:rPr>
    </w:lvl>
    <w:lvl w:ilvl="2" w:tplc="04250005" w:tentative="1">
      <w:start w:val="1"/>
      <w:numFmt w:val="bullet"/>
      <w:lvlText w:val=""/>
      <w:lvlJc w:val="left"/>
      <w:pPr>
        <w:ind w:left="1451" w:hanging="360"/>
      </w:pPr>
      <w:rPr>
        <w:rFonts w:ascii="Wingdings" w:hAnsi="Wingdings" w:hint="default"/>
      </w:rPr>
    </w:lvl>
    <w:lvl w:ilvl="3" w:tplc="04250001" w:tentative="1">
      <w:start w:val="1"/>
      <w:numFmt w:val="bullet"/>
      <w:lvlText w:val=""/>
      <w:lvlJc w:val="left"/>
      <w:pPr>
        <w:ind w:left="2171" w:hanging="360"/>
      </w:pPr>
      <w:rPr>
        <w:rFonts w:ascii="Symbol" w:hAnsi="Symbol" w:hint="default"/>
      </w:rPr>
    </w:lvl>
    <w:lvl w:ilvl="4" w:tplc="04250003" w:tentative="1">
      <w:start w:val="1"/>
      <w:numFmt w:val="bullet"/>
      <w:lvlText w:val="o"/>
      <w:lvlJc w:val="left"/>
      <w:pPr>
        <w:ind w:left="2891" w:hanging="360"/>
      </w:pPr>
      <w:rPr>
        <w:rFonts w:ascii="Courier New" w:hAnsi="Courier New" w:cs="Courier New" w:hint="default"/>
      </w:rPr>
    </w:lvl>
    <w:lvl w:ilvl="5" w:tplc="04250005" w:tentative="1">
      <w:start w:val="1"/>
      <w:numFmt w:val="bullet"/>
      <w:lvlText w:val=""/>
      <w:lvlJc w:val="left"/>
      <w:pPr>
        <w:ind w:left="3611" w:hanging="360"/>
      </w:pPr>
      <w:rPr>
        <w:rFonts w:ascii="Wingdings" w:hAnsi="Wingdings" w:hint="default"/>
      </w:rPr>
    </w:lvl>
    <w:lvl w:ilvl="6" w:tplc="04250001" w:tentative="1">
      <w:start w:val="1"/>
      <w:numFmt w:val="bullet"/>
      <w:lvlText w:val=""/>
      <w:lvlJc w:val="left"/>
      <w:pPr>
        <w:ind w:left="4331" w:hanging="360"/>
      </w:pPr>
      <w:rPr>
        <w:rFonts w:ascii="Symbol" w:hAnsi="Symbol" w:hint="default"/>
      </w:rPr>
    </w:lvl>
    <w:lvl w:ilvl="7" w:tplc="04250003" w:tentative="1">
      <w:start w:val="1"/>
      <w:numFmt w:val="bullet"/>
      <w:lvlText w:val="o"/>
      <w:lvlJc w:val="left"/>
      <w:pPr>
        <w:ind w:left="5051" w:hanging="360"/>
      </w:pPr>
      <w:rPr>
        <w:rFonts w:ascii="Courier New" w:hAnsi="Courier New" w:cs="Courier New" w:hint="default"/>
      </w:rPr>
    </w:lvl>
    <w:lvl w:ilvl="8" w:tplc="04250005" w:tentative="1">
      <w:start w:val="1"/>
      <w:numFmt w:val="bullet"/>
      <w:lvlText w:val=""/>
      <w:lvlJc w:val="left"/>
      <w:pPr>
        <w:ind w:left="5771" w:hanging="360"/>
      </w:pPr>
      <w:rPr>
        <w:rFonts w:ascii="Wingdings" w:hAnsi="Wingdings" w:hint="default"/>
      </w:rPr>
    </w:lvl>
  </w:abstractNum>
  <w:abstractNum w:abstractNumId="5" w15:restartNumberingAfterBreak="0">
    <w:nsid w:val="678C2336"/>
    <w:multiLevelType w:val="hybridMultilevel"/>
    <w:tmpl w:val="AA96BD98"/>
    <w:lvl w:ilvl="0" w:tplc="04250001">
      <w:start w:val="1"/>
      <w:numFmt w:val="bullet"/>
      <w:lvlText w:val=""/>
      <w:lvlJc w:val="left"/>
      <w:pPr>
        <w:ind w:left="720" w:hanging="360"/>
      </w:pPr>
      <w:rPr>
        <w:rFonts w:ascii="Symbol" w:hAnsi="Symbol" w:hint="default"/>
      </w:rPr>
    </w:lvl>
    <w:lvl w:ilvl="1" w:tplc="2750AD42">
      <w:numFmt w:val="bullet"/>
      <w:lvlText w:val="•"/>
      <w:lvlJc w:val="left"/>
      <w:pPr>
        <w:ind w:left="1785" w:hanging="705"/>
      </w:pPr>
      <w:rPr>
        <w:rFonts w:ascii="Calibri" w:eastAsiaTheme="minorHAnsi" w:hAnsi="Calibri" w:cs="Calibri"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9A403DB"/>
    <w:multiLevelType w:val="hybridMultilevel"/>
    <w:tmpl w:val="0F48A71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D064700"/>
    <w:multiLevelType w:val="hybridMultilevel"/>
    <w:tmpl w:val="A422466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B507D6E"/>
    <w:multiLevelType w:val="hybridMultilevel"/>
    <w:tmpl w:val="D04A5C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C1A3302"/>
    <w:multiLevelType w:val="hybridMultilevel"/>
    <w:tmpl w:val="15B2A946"/>
    <w:lvl w:ilvl="0" w:tplc="A38CBAF6">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0"/>
  </w:num>
  <w:num w:numId="5">
    <w:abstractNumId w:val="3"/>
  </w:num>
  <w:num w:numId="6">
    <w:abstractNumId w:val="4"/>
  </w:num>
  <w:num w:numId="7">
    <w:abstractNumId w:val="1"/>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F7E"/>
    <w:rsid w:val="00007AC3"/>
    <w:rsid w:val="000629B1"/>
    <w:rsid w:val="0023596B"/>
    <w:rsid w:val="0050113C"/>
    <w:rsid w:val="00522F99"/>
    <w:rsid w:val="005A1DD1"/>
    <w:rsid w:val="005F7F7E"/>
    <w:rsid w:val="006F0A67"/>
    <w:rsid w:val="007D6508"/>
    <w:rsid w:val="007F672F"/>
    <w:rsid w:val="008607F5"/>
    <w:rsid w:val="008C7DFD"/>
    <w:rsid w:val="008F7C5F"/>
    <w:rsid w:val="009D32F0"/>
    <w:rsid w:val="00A47750"/>
    <w:rsid w:val="00B96CDD"/>
    <w:rsid w:val="00BD5A47"/>
    <w:rsid w:val="00C812CA"/>
    <w:rsid w:val="00F610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3B69"/>
  <w15:chartTrackingRefBased/>
  <w15:docId w15:val="{2DC5E26E-BDB0-4790-8BF7-6E029EA3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BD5A47"/>
    <w:pPr>
      <w:ind w:left="720"/>
      <w:contextualSpacing/>
    </w:pPr>
  </w:style>
  <w:style w:type="table" w:styleId="Kontuurtabel">
    <w:name w:val="Table Grid"/>
    <w:basedOn w:val="Normaaltabel"/>
    <w:uiPriority w:val="39"/>
    <w:rsid w:val="0023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7F033-44FF-4906-B374-3A78897C0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2687</Words>
  <Characters>15588</Characters>
  <Application>Microsoft Office Word</Application>
  <DocSecurity>0</DocSecurity>
  <Lines>129</Lines>
  <Paragraphs>36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Kurvits</dc:creator>
  <cp:keywords/>
  <dc:description/>
  <cp:lastModifiedBy>Agnes Kurvits</cp:lastModifiedBy>
  <cp:revision>4</cp:revision>
  <dcterms:created xsi:type="dcterms:W3CDTF">2023-01-03T07:11:00Z</dcterms:created>
  <dcterms:modified xsi:type="dcterms:W3CDTF">2023-01-03T08:02:00Z</dcterms:modified>
</cp:coreProperties>
</file>